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424725" w:rsidR="00F1289A" w:rsidRDefault="00146690" w14:paraId="6CC9ABF4" w14:textId="489758CD">
      <w:pPr>
        <w:rPr>
          <w:rFonts w:cstheme="minorHAnsi"/>
          <w:b/>
          <w:color w:val="19243F" w:themeColor="text2"/>
          <w:sz w:val="56"/>
        </w:rPr>
      </w:pPr>
      <w:bookmarkStart w:name="_GoBack" w:id="0"/>
      <w:bookmarkEnd w:id="0"/>
      <w:r w:rsidRPr="00424725">
        <w:rPr>
          <w:rFonts w:cstheme="minorHAnsi"/>
          <w:b/>
          <w:noProof/>
          <w:color w:val="19243F" w:themeColor="text2"/>
          <w:sz w:val="56"/>
          <w:lang w:val="en-GB" w:eastAsia="en-GB"/>
        </w:rPr>
        <w:drawing>
          <wp:anchor distT="0" distB="0" distL="114300" distR="114300" simplePos="0" relativeHeight="251659264" behindDoc="0" locked="0" layoutInCell="1" allowOverlap="1" wp14:anchorId="1C2FA6E2" wp14:editId="6B21F528">
            <wp:simplePos x="0" y="0"/>
            <wp:positionH relativeFrom="margin">
              <wp:posOffset>3276246</wp:posOffset>
            </wp:positionH>
            <wp:positionV relativeFrom="paragraph">
              <wp:posOffset>-71755</wp:posOffset>
            </wp:positionV>
            <wp:extent cx="2544480" cy="1063256"/>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S housing health recovery.png"/>
                    <pic:cNvPicPr/>
                  </pic:nvPicPr>
                  <pic:blipFill>
                    <a:blip r:embed="rId10">
                      <a:extLst>
                        <a:ext uri="{28A0092B-C50C-407E-A947-70E740481C1C}">
                          <a14:useLocalDpi xmlns:a14="http://schemas.microsoft.com/office/drawing/2010/main" val="0"/>
                        </a:ext>
                      </a:extLst>
                    </a:blip>
                    <a:stretch>
                      <a:fillRect/>
                    </a:stretch>
                  </pic:blipFill>
                  <pic:spPr>
                    <a:xfrm>
                      <a:off x="0" y="0"/>
                      <a:ext cx="2544480" cy="1063256"/>
                    </a:xfrm>
                    <a:prstGeom prst="rect">
                      <a:avLst/>
                    </a:prstGeom>
                  </pic:spPr>
                </pic:pic>
              </a:graphicData>
            </a:graphic>
            <wp14:sizeRelH relativeFrom="page">
              <wp14:pctWidth>0</wp14:pctWidth>
            </wp14:sizeRelH>
            <wp14:sizeRelV relativeFrom="page">
              <wp14:pctHeight>0</wp14:pctHeight>
            </wp14:sizeRelV>
          </wp:anchor>
        </w:drawing>
      </w:r>
      <w:r w:rsidRPr="653AB9A9" w:rsidR="000F2C5A">
        <w:rPr>
          <w:rFonts w:cs="Calibri" w:cstheme="minorAscii"/>
          <w:b w:val="1"/>
          <w:bCs w:val="1"/>
          <w:color w:val="19243F" w:themeColor="text2"/>
          <w:sz w:val="56"/>
          <w:szCs w:val="56"/>
        </w:rPr>
        <w:t>Job Advert</w:t>
      </w:r>
    </w:p>
    <w:p w:rsidR="2C856817" w:rsidP="653AB9A9" w:rsidRDefault="2C856817" w14:paraId="3B227526" w14:textId="1786BA0E">
      <w:pPr>
        <w:pStyle w:val="Normal"/>
        <w:suppressLineNumbers w:val="0"/>
        <w:bidi w:val="0"/>
        <w:spacing w:before="0" w:beforeAutospacing="off" w:after="160" w:afterAutospacing="off" w:line="259" w:lineRule="auto"/>
        <w:ind w:left="0" w:right="0"/>
        <w:jc w:val="left"/>
      </w:pPr>
      <w:r w:rsidRPr="653AB9A9" w:rsidR="2C856817">
        <w:rPr>
          <w:color w:val="E7295C"/>
          <w:sz w:val="56"/>
          <w:szCs w:val="56"/>
        </w:rPr>
        <w:t xml:space="preserve">Locum Cook </w:t>
      </w:r>
    </w:p>
    <w:p w:rsidR="6AC434B3" w:rsidP="6A637FB2" w:rsidRDefault="59404015" w14:paraId="51DE1465" w14:textId="639BF346">
      <w:pPr>
        <w:spacing w:after="0" w:line="240" w:lineRule="auto"/>
        <w:jc w:val="both"/>
        <w:rPr>
          <w:rFonts w:ascii="Calibri" w:hAnsi="Calibri" w:eastAsia="Calibri" w:cs="Calibri"/>
          <w:color w:val="E7295D" w:themeColor="background2"/>
          <w:sz w:val="24"/>
          <w:szCs w:val="24"/>
        </w:rPr>
      </w:pPr>
      <w:r w:rsidRPr="653AB9A9" w:rsidR="59404015">
        <w:rPr>
          <w:rFonts w:ascii="Calibri" w:hAnsi="Calibri" w:eastAsia="Calibri" w:cs="Calibri"/>
          <w:color w:val="080808" w:themeColor="text1" w:themeTint="FF" w:themeShade="FF"/>
          <w:sz w:val="24"/>
          <w:szCs w:val="24"/>
        </w:rPr>
        <w:t>Service:</w:t>
      </w:r>
      <w:r>
        <w:tab/>
      </w:r>
      <w:r>
        <w:tab/>
      </w:r>
      <w:r>
        <w:tab/>
      </w:r>
      <w:r w:rsidRPr="653AB9A9" w:rsidR="115E9DFE">
        <w:rPr>
          <w:rFonts w:ascii="Calibri" w:hAnsi="Calibri" w:eastAsia="Calibri" w:cs="Calibri"/>
          <w:color w:val="080808" w:themeColor="text1" w:themeTint="FF" w:themeShade="FF"/>
          <w:sz w:val="24"/>
          <w:szCs w:val="24"/>
        </w:rPr>
        <w:t>Catering</w:t>
      </w:r>
      <w:r w:rsidRPr="653AB9A9" w:rsidR="3BC76887">
        <w:rPr>
          <w:rFonts w:ascii="Calibri" w:hAnsi="Calibri" w:eastAsia="Calibri" w:cs="Calibri"/>
          <w:color w:val="080808" w:themeColor="text1" w:themeTint="FF" w:themeShade="FF"/>
          <w:sz w:val="24"/>
          <w:szCs w:val="24"/>
        </w:rPr>
        <w:t xml:space="preserve"> </w:t>
      </w:r>
      <w:r w:rsidRPr="653AB9A9" w:rsidR="3BC76887">
        <w:rPr>
          <w:rFonts w:ascii="Calibri" w:hAnsi="Calibri" w:eastAsia="Calibri" w:cs="Calibri"/>
          <w:color w:val="080808" w:themeColor="text1" w:themeTint="FF" w:themeShade="FF"/>
          <w:sz w:val="24"/>
          <w:szCs w:val="24"/>
        </w:rPr>
        <w:t>Services</w:t>
      </w:r>
      <w:r w:rsidRPr="653AB9A9" w:rsidR="3BC76887">
        <w:rPr>
          <w:rFonts w:ascii="Calibri" w:hAnsi="Calibri" w:eastAsia="Calibri" w:cs="Calibri"/>
          <w:color w:val="080808" w:themeColor="text1" w:themeTint="FF" w:themeShade="FF"/>
          <w:sz w:val="24"/>
          <w:szCs w:val="24"/>
        </w:rPr>
        <w:t xml:space="preserve"> </w:t>
      </w:r>
    </w:p>
    <w:p w:rsidR="6AC434B3" w:rsidP="6A637FB2" w:rsidRDefault="59404015" w14:paraId="5EF8A135" w14:textId="15005262">
      <w:pPr>
        <w:spacing w:after="0" w:line="240" w:lineRule="auto"/>
        <w:jc w:val="both"/>
        <w:rPr>
          <w:rFonts w:ascii="Calibri" w:hAnsi="Calibri" w:eastAsia="Calibri" w:cs="Calibri"/>
          <w:color w:val="E7295D" w:themeColor="background2"/>
          <w:sz w:val="24"/>
          <w:szCs w:val="24"/>
        </w:rPr>
      </w:pPr>
      <w:r w:rsidRPr="653AB9A9" w:rsidR="59404015">
        <w:rPr>
          <w:rFonts w:ascii="Calibri" w:hAnsi="Calibri" w:eastAsia="Calibri" w:cs="Calibri"/>
          <w:color w:val="080808" w:themeColor="text1" w:themeTint="FF" w:themeShade="FF"/>
          <w:sz w:val="24"/>
          <w:szCs w:val="24"/>
        </w:rPr>
        <w:t>Location:</w:t>
      </w:r>
      <w:r>
        <w:tab/>
      </w:r>
      <w:r>
        <w:tab/>
      </w:r>
      <w:r>
        <w:tab/>
      </w:r>
      <w:r w:rsidRPr="653AB9A9" w:rsidR="7C0D099B">
        <w:rPr>
          <w:rFonts w:ascii="Calibri" w:hAnsi="Calibri" w:eastAsia="Calibri" w:cs="Calibri"/>
          <w:color w:val="080808" w:themeColor="text1" w:themeTint="FF" w:themeShade="FF"/>
          <w:sz w:val="24"/>
          <w:szCs w:val="24"/>
        </w:rPr>
        <w:t xml:space="preserve">Limerick City </w:t>
      </w:r>
    </w:p>
    <w:p w:rsidR="6AC434B3" w:rsidP="653AB9A9" w:rsidRDefault="59404015" w14:paraId="7FC2F7F6" w14:textId="7C4AC76D">
      <w:pPr>
        <w:spacing w:after="0" w:line="240" w:lineRule="auto"/>
        <w:jc w:val="both"/>
        <w:rPr>
          <w:rFonts w:ascii="Calibri" w:hAnsi="Calibri" w:eastAsia="Calibri" w:cs="Calibri"/>
          <w:color w:val="080808" w:themeColor="text1" w:themeTint="FF" w:themeShade="FF"/>
          <w:sz w:val="24"/>
          <w:szCs w:val="24"/>
        </w:rPr>
      </w:pPr>
      <w:r w:rsidRPr="653AB9A9" w:rsidR="59404015">
        <w:rPr>
          <w:rFonts w:ascii="Calibri" w:hAnsi="Calibri" w:eastAsia="Calibri" w:cs="Calibri"/>
          <w:color w:val="080808" w:themeColor="text1" w:themeTint="FF" w:themeShade="FF"/>
          <w:sz w:val="24"/>
          <w:szCs w:val="24"/>
        </w:rPr>
        <w:t>Duration:</w:t>
      </w:r>
      <w:r>
        <w:tab/>
      </w:r>
      <w:r>
        <w:tab/>
      </w:r>
      <w:r>
        <w:tab/>
      </w:r>
      <w:r w:rsidRPr="653AB9A9" w:rsidR="1694A15E">
        <w:rPr>
          <w:rFonts w:ascii="Calibri" w:hAnsi="Calibri" w:eastAsia="Calibri" w:cs="Calibri"/>
          <w:color w:val="080808" w:themeColor="text1" w:themeTint="FF" w:themeShade="FF"/>
          <w:sz w:val="24"/>
          <w:szCs w:val="24"/>
        </w:rPr>
        <w:t xml:space="preserve">Locum Contract </w:t>
      </w:r>
    </w:p>
    <w:p w:rsidR="2DCDE890" w:rsidP="653AB9A9" w:rsidRDefault="2DCDE890" w14:paraId="1061E2A2" w14:textId="2DB346D0">
      <w:pPr>
        <w:spacing w:after="0" w:line="240" w:lineRule="auto"/>
        <w:jc w:val="both"/>
        <w:rPr>
          <w:rFonts w:ascii="Calibri" w:hAnsi="Calibri" w:eastAsia="Calibri" w:cs="Calibri"/>
          <w:color w:val="080808" w:themeColor="text1" w:themeTint="FF" w:themeShade="FF"/>
          <w:sz w:val="24"/>
          <w:szCs w:val="24"/>
        </w:rPr>
      </w:pPr>
      <w:r w:rsidRPr="1857EF8F" w:rsidR="2DCDE890">
        <w:rPr>
          <w:rFonts w:ascii="Calibri" w:hAnsi="Calibri" w:eastAsia="Calibri" w:cs="Calibri"/>
          <w:color w:val="080808" w:themeColor="text1" w:themeTint="FF" w:themeShade="FF"/>
          <w:sz w:val="24"/>
          <w:szCs w:val="24"/>
        </w:rPr>
        <w:t xml:space="preserve">Post Reference No:                   </w:t>
      </w:r>
      <w:r w:rsidRPr="1857EF8F" w:rsidR="67327D83">
        <w:rPr>
          <w:rFonts w:ascii="Calibri" w:hAnsi="Calibri" w:eastAsia="Calibri" w:cs="Calibri"/>
          <w:color w:val="080808" w:themeColor="text1" w:themeTint="FF" w:themeShade="FF"/>
          <w:sz w:val="24"/>
          <w:szCs w:val="24"/>
        </w:rPr>
        <w:t>HR2605</w:t>
      </w:r>
      <w:r w:rsidRPr="1857EF8F" w:rsidR="0DD79DEF">
        <w:rPr>
          <w:rFonts w:ascii="Calibri" w:hAnsi="Calibri" w:eastAsia="Calibri" w:cs="Calibri"/>
          <w:color w:val="080808" w:themeColor="text1" w:themeTint="FF" w:themeShade="FF"/>
          <w:sz w:val="24"/>
          <w:szCs w:val="24"/>
        </w:rPr>
        <w:t>09</w:t>
      </w:r>
    </w:p>
    <w:p w:rsidR="6AC434B3" w:rsidP="653AB9A9" w:rsidRDefault="59404015" w14:paraId="5DB99014" w14:textId="4D0D86DA">
      <w:pPr>
        <w:spacing w:after="0" w:line="240" w:lineRule="auto"/>
        <w:jc w:val="both"/>
        <w:rPr>
          <w:rFonts w:ascii="Calibri" w:hAnsi="Calibri" w:eastAsia="Calibri" w:cs="Calibri"/>
          <w:color w:val="080808" w:themeColor="text1" w:themeTint="FF" w:themeShade="FF"/>
          <w:sz w:val="24"/>
          <w:szCs w:val="24"/>
        </w:rPr>
      </w:pPr>
      <w:r w:rsidRPr="2450E64D" w:rsidR="59404015">
        <w:rPr>
          <w:rFonts w:ascii="Calibri" w:hAnsi="Calibri" w:eastAsia="Calibri" w:cs="Calibri"/>
          <w:color w:val="080808" w:themeColor="text1" w:themeTint="FF" w:themeShade="FF"/>
          <w:sz w:val="24"/>
          <w:szCs w:val="24"/>
        </w:rPr>
        <w:t>Published:</w:t>
      </w:r>
      <w:r>
        <w:tab/>
      </w:r>
      <w:r>
        <w:tab/>
      </w:r>
      <w:r>
        <w:tab/>
      </w:r>
      <w:r w:rsidRPr="2450E64D" w:rsidR="5C547119">
        <w:rPr>
          <w:rFonts w:ascii="Calibri" w:hAnsi="Calibri" w:eastAsia="Calibri" w:cs="Calibri"/>
          <w:color w:val="080808" w:themeColor="text1" w:themeTint="FF" w:themeShade="FF"/>
          <w:sz w:val="24"/>
          <w:szCs w:val="24"/>
        </w:rPr>
        <w:t>26</w:t>
      </w:r>
      <w:r w:rsidRPr="2450E64D" w:rsidR="63AE7B24">
        <w:rPr>
          <w:rFonts w:ascii="Calibri" w:hAnsi="Calibri" w:eastAsia="Calibri" w:cs="Calibri"/>
          <w:color w:val="080808" w:themeColor="text1" w:themeTint="FF" w:themeShade="FF"/>
          <w:sz w:val="24"/>
          <w:szCs w:val="24"/>
          <w:vertAlign w:val="superscript"/>
        </w:rPr>
        <w:t>th</w:t>
      </w:r>
      <w:r w:rsidRPr="2450E64D" w:rsidR="63AE7B24">
        <w:rPr>
          <w:rFonts w:ascii="Calibri" w:hAnsi="Calibri" w:eastAsia="Calibri" w:cs="Calibri"/>
          <w:color w:val="080808" w:themeColor="text1" w:themeTint="FF" w:themeShade="FF"/>
          <w:sz w:val="24"/>
          <w:szCs w:val="24"/>
        </w:rPr>
        <w:t xml:space="preserve"> May 2026</w:t>
      </w:r>
    </w:p>
    <w:p w:rsidR="6AC434B3" w:rsidP="653AB9A9" w:rsidRDefault="59404015" w14:paraId="6E6BF724" w14:textId="2A6E8084">
      <w:pPr>
        <w:spacing w:after="0" w:line="240" w:lineRule="auto"/>
        <w:jc w:val="both"/>
        <w:rPr>
          <w:rFonts w:ascii="Calibri" w:hAnsi="Calibri" w:eastAsia="Calibri" w:cs="Calibri"/>
          <w:color w:val="080808" w:themeColor="text1" w:themeTint="FF" w:themeShade="FF"/>
          <w:sz w:val="24"/>
          <w:szCs w:val="24"/>
        </w:rPr>
      </w:pPr>
      <w:r w:rsidRPr="2450E64D" w:rsidR="59404015">
        <w:rPr>
          <w:rFonts w:ascii="Calibri" w:hAnsi="Calibri" w:eastAsia="Calibri" w:cs="Calibri"/>
          <w:color w:val="080808" w:themeColor="text1" w:themeTint="FF" w:themeShade="FF"/>
          <w:sz w:val="24"/>
          <w:szCs w:val="24"/>
        </w:rPr>
        <w:t xml:space="preserve">Application Closing Date: </w:t>
      </w:r>
      <w:r>
        <w:tab/>
      </w:r>
      <w:r w:rsidRPr="2450E64D" w:rsidR="6E52F2A1">
        <w:rPr>
          <w:rFonts w:ascii="Calibri" w:hAnsi="Calibri" w:eastAsia="Calibri" w:cs="Calibri"/>
          <w:color w:val="080808" w:themeColor="text1" w:themeTint="FF" w:themeShade="FF"/>
          <w:sz w:val="24"/>
          <w:szCs w:val="24"/>
        </w:rPr>
        <w:t>26</w:t>
      </w:r>
      <w:r w:rsidRPr="2450E64D" w:rsidR="6E52F2A1">
        <w:rPr>
          <w:rFonts w:ascii="Calibri" w:hAnsi="Calibri" w:eastAsia="Calibri" w:cs="Calibri"/>
          <w:color w:val="080808" w:themeColor="text1" w:themeTint="FF" w:themeShade="FF"/>
          <w:sz w:val="24"/>
          <w:szCs w:val="24"/>
          <w:vertAlign w:val="superscript"/>
        </w:rPr>
        <w:t>th</w:t>
      </w:r>
      <w:r w:rsidRPr="2450E64D" w:rsidR="6E52F2A1">
        <w:rPr>
          <w:rFonts w:ascii="Calibri" w:hAnsi="Calibri" w:eastAsia="Calibri" w:cs="Calibri"/>
          <w:color w:val="080808" w:themeColor="text1" w:themeTint="FF" w:themeShade="FF"/>
          <w:sz w:val="24"/>
          <w:szCs w:val="24"/>
        </w:rPr>
        <w:t xml:space="preserve"> </w:t>
      </w:r>
      <w:r w:rsidRPr="2450E64D" w:rsidR="54705336">
        <w:rPr>
          <w:rFonts w:ascii="Calibri" w:hAnsi="Calibri" w:eastAsia="Calibri" w:cs="Calibri"/>
          <w:color w:val="080808" w:themeColor="text1" w:themeTint="FF" w:themeShade="FF"/>
          <w:sz w:val="24"/>
          <w:szCs w:val="24"/>
        </w:rPr>
        <w:t xml:space="preserve">June </w:t>
      </w:r>
      <w:r w:rsidRPr="2450E64D" w:rsidR="299543BC">
        <w:rPr>
          <w:rFonts w:ascii="Calibri" w:hAnsi="Calibri" w:eastAsia="Calibri" w:cs="Calibri"/>
          <w:color w:val="080808" w:themeColor="text1" w:themeTint="FF" w:themeShade="FF"/>
          <w:sz w:val="24"/>
          <w:szCs w:val="24"/>
        </w:rPr>
        <w:t>2026</w:t>
      </w:r>
    </w:p>
    <w:p w:rsidR="6AC434B3" w:rsidP="6A637FB2" w:rsidRDefault="6AC434B3" w14:paraId="0728BA94" w14:textId="19CCEF8E">
      <w:pPr>
        <w:spacing w:after="0" w:line="240" w:lineRule="auto"/>
        <w:jc w:val="both"/>
        <w:rPr>
          <w:rFonts w:ascii="Calibri" w:hAnsi="Calibri" w:eastAsia="Calibri" w:cs="Calibri"/>
          <w:color w:val="080808" w:themeColor="text1"/>
          <w:sz w:val="24"/>
          <w:szCs w:val="24"/>
        </w:rPr>
      </w:pPr>
    </w:p>
    <w:p w:rsidR="6D463079" w:rsidP="13B26DCC" w:rsidRDefault="6D463079" w14:paraId="39C4BFE0" w14:textId="5122E089">
      <w:pPr>
        <w:pStyle w:val="Normal"/>
        <w:spacing w:after="0" w:line="240" w:lineRule="auto"/>
        <w:jc w:val="both"/>
      </w:pPr>
      <w:r w:rsidRPr="13B26DCC" w:rsidR="6D463079">
        <w:rPr>
          <w:rFonts w:ascii="Calibri" w:hAnsi="Calibri" w:eastAsia="Calibri" w:cs="Calibri"/>
          <w:color w:val="080808" w:themeColor="text1" w:themeTint="FF" w:themeShade="FF"/>
          <w:sz w:val="24"/>
          <w:szCs w:val="24"/>
        </w:rPr>
        <w:t>We are looking for someone with catering experience, HACCP training, attention to detail, and a compassionate, respectful approach to working with people. This is an opportunity to join an organisation driven by values, teamwork, and impact.</w:t>
      </w:r>
      <w:r w:rsidRPr="13B26DCC" w:rsidR="6D463079">
        <w:rPr>
          <w:rFonts w:ascii="Calibri" w:hAnsi="Calibri" w:eastAsia="Calibri" w:cs="Calibri"/>
          <w:color w:val="080808" w:themeColor="text1" w:themeTint="FF" w:themeShade="FF"/>
          <w:sz w:val="24"/>
          <w:szCs w:val="24"/>
        </w:rPr>
        <w:t xml:space="preserve"> </w:t>
      </w:r>
    </w:p>
    <w:p w:rsidR="13B26DCC" w:rsidP="13B26DCC" w:rsidRDefault="13B26DCC" w14:paraId="587CEDBC" w14:textId="1144ECAC">
      <w:pPr>
        <w:pStyle w:val="Normal"/>
        <w:spacing w:after="0" w:line="240" w:lineRule="auto"/>
        <w:jc w:val="both"/>
        <w:rPr>
          <w:rFonts w:ascii="Calibri" w:hAnsi="Calibri" w:eastAsia="Calibri" w:cs="Calibri"/>
          <w:color w:val="080808" w:themeColor="text1" w:themeTint="FF" w:themeShade="FF"/>
          <w:sz w:val="24"/>
          <w:szCs w:val="24"/>
        </w:rPr>
      </w:pPr>
    </w:p>
    <w:p w:rsidR="6D463079" w:rsidP="13B26DCC" w:rsidRDefault="6D463079" w14:paraId="6C7432A6" w14:textId="599D7406">
      <w:pPr>
        <w:spacing w:after="0" w:line="240" w:lineRule="auto"/>
        <w:jc w:val="both"/>
        <w:rPr>
          <w:rFonts w:ascii="Calibri" w:hAnsi="Calibri" w:eastAsia="Calibri" w:cs="Calibri"/>
          <w:b w:val="1"/>
          <w:bCs w:val="1"/>
          <w:color w:val="080808" w:themeColor="text1" w:themeTint="FF" w:themeShade="FF"/>
          <w:sz w:val="24"/>
          <w:szCs w:val="24"/>
        </w:rPr>
      </w:pPr>
      <w:r w:rsidRPr="13B26DCC" w:rsidR="6D463079">
        <w:rPr>
          <w:rFonts w:ascii="Calibri" w:hAnsi="Calibri" w:eastAsia="Calibri" w:cs="Calibri"/>
          <w:b w:val="1"/>
          <w:bCs w:val="1"/>
          <w:color w:val="080808" w:themeColor="text1" w:themeTint="FF" w:themeShade="FF"/>
          <w:sz w:val="24"/>
          <w:szCs w:val="24"/>
        </w:rPr>
        <w:t xml:space="preserve">You will work daytime shifts from 7:00 AM – 3:00 PM, across a 7-day roster. </w:t>
      </w:r>
    </w:p>
    <w:p w:rsidR="13B26DCC" w:rsidP="13B26DCC" w:rsidRDefault="13B26DCC" w14:paraId="036321BB" w14:textId="6928C702">
      <w:pPr>
        <w:spacing w:after="0" w:line="240" w:lineRule="auto"/>
        <w:jc w:val="both"/>
        <w:rPr>
          <w:rFonts w:ascii="Calibri" w:hAnsi="Calibri" w:eastAsia="Calibri" w:cs="Calibri"/>
          <w:b w:val="1"/>
          <w:bCs w:val="1"/>
          <w:color w:val="080808" w:themeColor="text1" w:themeTint="FF" w:themeShade="FF"/>
          <w:sz w:val="24"/>
          <w:szCs w:val="24"/>
        </w:rPr>
      </w:pPr>
    </w:p>
    <w:p w:rsidR="6AC434B3" w:rsidP="6A637FB2" w:rsidRDefault="59404015" w14:paraId="6B2A51ED" w14:textId="3026F6C7">
      <w:pPr>
        <w:spacing w:after="200" w:line="240" w:lineRule="auto"/>
        <w:jc w:val="both"/>
        <w:rPr>
          <w:rFonts w:ascii="Calibri" w:hAnsi="Calibri" w:eastAsia="Calibri" w:cs="Calibri"/>
          <w:color w:val="000000"/>
          <w:sz w:val="24"/>
          <w:szCs w:val="24"/>
        </w:rPr>
      </w:pPr>
      <w:r w:rsidRPr="653AB9A9" w:rsidR="59404015">
        <w:rPr>
          <w:rFonts w:ascii="Calibri" w:hAnsi="Calibri" w:eastAsia="Calibri" w:cs="Calibri"/>
          <w:color w:val="000000"/>
          <w:sz w:val="24"/>
          <w:szCs w:val="24"/>
        </w:rPr>
        <w:t>NOVAS is a not for profit organisation and Approved Housing Body. We work with single adults, couples and families who are homeless or at risk of being homeless. We provide a range of support services and accommodation. We have over 300 staff, and more than 30 services in Limerick, Dublin, Clare, Kerry, Cork and Tipperary including residential homeless services, social housing and community based services for tenancy sustainment, homelessness prevention, mental health and recovery.</w:t>
      </w:r>
    </w:p>
    <w:p w:rsidR="778A16B7" w:rsidP="653AB9A9" w:rsidRDefault="778A16B7" w14:paraId="2BB74B9D" w14:textId="3C2FC7DC">
      <w:pPr>
        <w:spacing w:before="0" w:beforeAutospacing="off" w:after="0" w:afterAutospacing="off"/>
        <w:jc w:val="both"/>
        <w:rPr>
          <w:rFonts w:ascii="Calibri" w:hAnsi="Calibri" w:eastAsia="Calibri" w:cs="Calibri" w:asciiTheme="minorAscii" w:hAnsiTheme="minorAscii" w:eastAsiaTheme="minorAscii" w:cstheme="minorAscii"/>
          <w:i w:val="0"/>
          <w:iCs w:val="0"/>
          <w:noProof w:val="0"/>
          <w:color w:val="000000"/>
          <w:sz w:val="24"/>
          <w:szCs w:val="24"/>
          <w:lang w:val="en-IE"/>
        </w:rPr>
      </w:pPr>
      <w:r w:rsidRPr="653AB9A9" w:rsidR="778A16B7">
        <w:rPr>
          <w:rFonts w:ascii="Calibri" w:hAnsi="Calibri" w:eastAsia="Calibri" w:cs="Calibri" w:asciiTheme="minorAscii" w:hAnsiTheme="minorAscii" w:eastAsiaTheme="minorAscii" w:cstheme="minorAscii"/>
          <w:i w:val="0"/>
          <w:iCs w:val="0"/>
          <w:noProof w:val="0"/>
          <w:color w:val="000000"/>
          <w:sz w:val="24"/>
          <w:szCs w:val="24"/>
          <w:lang w:val="en-IE"/>
        </w:rPr>
        <w:t xml:space="preserve">Join NOVAS as a Locum </w:t>
      </w:r>
      <w:r w:rsidRPr="653AB9A9" w:rsidR="778A16B7">
        <w:rPr>
          <w:rFonts w:ascii="Calibri" w:hAnsi="Calibri" w:eastAsia="Calibri" w:cs="Calibri" w:asciiTheme="minorAscii" w:hAnsiTheme="minorAscii" w:eastAsiaTheme="minorAscii" w:cstheme="minorAscii"/>
          <w:i w:val="0"/>
          <w:iCs w:val="0"/>
          <w:noProof w:val="0"/>
          <w:color w:val="000000"/>
          <w:sz w:val="24"/>
          <w:szCs w:val="24"/>
          <w:lang w:val="en-IE"/>
        </w:rPr>
        <w:t>Cook  and</w:t>
      </w:r>
      <w:r w:rsidRPr="653AB9A9" w:rsidR="778A16B7">
        <w:rPr>
          <w:rFonts w:ascii="Calibri" w:hAnsi="Calibri" w:eastAsia="Calibri" w:cs="Calibri" w:asciiTheme="minorAscii" w:hAnsiTheme="minorAscii" w:eastAsiaTheme="minorAscii" w:cstheme="minorAscii"/>
          <w:i w:val="0"/>
          <w:iCs w:val="0"/>
          <w:noProof w:val="0"/>
          <w:color w:val="000000"/>
          <w:sz w:val="24"/>
          <w:szCs w:val="24"/>
          <w:lang w:val="en-IE"/>
        </w:rPr>
        <w:t xml:space="preserve"> make a real difference through food, care, and support in Limerick City. This rewarding role combines quality meal preparation with meaningful client engagement in a trauma-informed, person-centred environment supporting people experiencing homelessness. You will work across McGarry House and Brother Russell House as part of a supportive catering and services team, helping deliver nutritious meals, </w:t>
      </w:r>
      <w:r w:rsidRPr="653AB9A9" w:rsidR="778A16B7">
        <w:rPr>
          <w:rFonts w:ascii="Calibri" w:hAnsi="Calibri" w:eastAsia="Calibri" w:cs="Calibri" w:asciiTheme="minorAscii" w:hAnsiTheme="minorAscii" w:eastAsiaTheme="minorAscii" w:cstheme="minorAscii"/>
          <w:i w:val="0"/>
          <w:iCs w:val="0"/>
          <w:noProof w:val="0"/>
          <w:color w:val="000000"/>
          <w:sz w:val="24"/>
          <w:szCs w:val="24"/>
          <w:lang w:val="en-IE"/>
        </w:rPr>
        <w:t>maintain</w:t>
      </w:r>
      <w:r w:rsidRPr="653AB9A9" w:rsidR="778A16B7">
        <w:rPr>
          <w:rFonts w:ascii="Calibri" w:hAnsi="Calibri" w:eastAsia="Calibri" w:cs="Calibri" w:asciiTheme="minorAscii" w:hAnsiTheme="minorAscii" w:eastAsiaTheme="minorAscii" w:cstheme="minorAscii"/>
          <w:i w:val="0"/>
          <w:iCs w:val="0"/>
          <w:noProof w:val="0"/>
          <w:color w:val="000000"/>
          <w:sz w:val="24"/>
          <w:szCs w:val="24"/>
          <w:lang w:val="en-IE"/>
        </w:rPr>
        <w:t xml:space="preserve"> high food safety standards, and encourage positive wellbeing through food.</w:t>
      </w:r>
    </w:p>
    <w:p w:rsidR="653AB9A9" w:rsidP="653AB9A9" w:rsidRDefault="653AB9A9" w14:paraId="3A50DB73" w14:textId="381C4DE7">
      <w:pPr>
        <w:spacing w:before="0" w:beforeAutospacing="off" w:after="0" w:afterAutospacing="off"/>
        <w:jc w:val="both"/>
        <w:rPr>
          <w:rFonts w:ascii="Calibri" w:hAnsi="Calibri" w:eastAsia="Calibri" w:cs="Calibri" w:asciiTheme="minorAscii" w:hAnsiTheme="minorAscii" w:eastAsiaTheme="minorAscii" w:cstheme="minorAscii"/>
          <w:i w:val="0"/>
          <w:iCs w:val="0"/>
          <w:noProof w:val="0"/>
          <w:color w:val="000000"/>
          <w:sz w:val="24"/>
          <w:szCs w:val="24"/>
          <w:lang w:val="en-IE"/>
        </w:rPr>
      </w:pPr>
    </w:p>
    <w:p w:rsidR="6AC434B3" w:rsidP="6A637FB2" w:rsidRDefault="59404015" w14:paraId="3CC607FC" w14:textId="4358150C">
      <w:pPr>
        <w:spacing w:after="200" w:line="240" w:lineRule="auto"/>
        <w:jc w:val="both"/>
        <w:rPr>
          <w:rFonts w:ascii="Calibri" w:hAnsi="Calibri" w:eastAsia="Calibri" w:cs="Calibri"/>
          <w:color w:val="000000"/>
          <w:sz w:val="24"/>
          <w:szCs w:val="24"/>
        </w:rPr>
      </w:pPr>
      <w:r w:rsidRPr="6A637FB2">
        <w:rPr>
          <w:rFonts w:ascii="Calibri" w:hAnsi="Calibri" w:eastAsia="Calibri" w:cs="Calibri"/>
          <w:color w:val="000000"/>
          <w:sz w:val="24"/>
          <w:szCs w:val="24"/>
        </w:rPr>
        <w:t>NOVAS is a Trauma Informed practice organisation and the principles of collaboration, diversity, respect and trust are embedded in our way of working together. Our services are provided through support of our partners in local government through the Local Authorities, HSE, and other donors and funders</w:t>
      </w:r>
    </w:p>
    <w:p w:rsidR="6AC434B3" w:rsidP="6A637FB2" w:rsidRDefault="59404015" w14:paraId="1C90EAD0" w14:textId="0C5386FD">
      <w:pPr>
        <w:spacing w:after="0" w:line="240" w:lineRule="auto"/>
        <w:jc w:val="both"/>
        <w:rPr>
          <w:rFonts w:ascii="Calibri" w:hAnsi="Calibri" w:eastAsia="Calibri" w:cs="Calibri"/>
          <w:color w:val="080808" w:themeColor="text1"/>
          <w:sz w:val="24"/>
          <w:szCs w:val="24"/>
        </w:rPr>
      </w:pPr>
      <w:r w:rsidRPr="39EF5F92" w:rsidR="59404015">
        <w:rPr>
          <w:rFonts w:ascii="Calibri" w:hAnsi="Calibri" w:eastAsia="Calibri" w:cs="Calibri"/>
          <w:color w:val="080808" w:themeColor="text1" w:themeTint="FF" w:themeShade="FF"/>
          <w:sz w:val="24"/>
          <w:szCs w:val="24"/>
        </w:rPr>
        <w:t>Desirable Skills and Knowledge (Please see Job Description for complete Person Specification)</w:t>
      </w:r>
    </w:p>
    <w:p w:rsidR="39EF5F92" w:rsidP="653AB9A9" w:rsidRDefault="39EF5F92" w14:paraId="6C0AA9BB" w14:textId="3F568C09">
      <w:pPr>
        <w:spacing w:after="0" w:line="240" w:lineRule="auto"/>
        <w:jc w:val="both"/>
        <w:rPr>
          <w:rFonts w:ascii="Calibri" w:hAnsi="Calibri" w:eastAsia="Calibri" w:cs="Calibri" w:asciiTheme="minorAscii" w:hAnsiTheme="minorAscii" w:eastAsiaTheme="minorAscii" w:cstheme="minorAscii"/>
          <w:color w:val="080808" w:themeColor="text1" w:themeTint="FF" w:themeShade="FF"/>
          <w:sz w:val="24"/>
          <w:szCs w:val="24"/>
        </w:rPr>
      </w:pPr>
    </w:p>
    <w:p w:rsidR="3BC84B98" w:rsidP="653AB9A9" w:rsidRDefault="3BC84B98" w14:paraId="614D453B" w14:textId="0CAD7F47">
      <w:pPr>
        <w:pStyle w:val="ListParagraph"/>
        <w:numPr>
          <w:ilvl w:val="0"/>
          <w:numId w:val="5"/>
        </w:numPr>
        <w:spacing w:after="0" w:line="240" w:lineRule="auto"/>
        <w:jc w:val="both"/>
        <w:rPr>
          <w:rFonts w:ascii="Calibri" w:hAnsi="Calibri" w:eastAsia="Calibri" w:cs="Calibri" w:asciiTheme="minorAscii" w:hAnsiTheme="minorAscii" w:eastAsiaTheme="minorAscii" w:cstheme="minorAscii"/>
          <w:color w:val="080808" w:themeColor="text1" w:themeTint="FF" w:themeShade="FF"/>
          <w:sz w:val="24"/>
          <w:szCs w:val="24"/>
        </w:rPr>
      </w:pPr>
      <w:r w:rsidRPr="653AB9A9" w:rsidR="3BC84B98">
        <w:rPr>
          <w:rFonts w:ascii="Calibri" w:hAnsi="Calibri" w:eastAsia="Calibri" w:cs="Calibri" w:asciiTheme="minorAscii" w:hAnsiTheme="minorAscii" w:eastAsiaTheme="minorAscii" w:cstheme="minorAscii"/>
          <w:color w:val="080808" w:themeColor="text1" w:themeTint="FF" w:themeShade="FF"/>
          <w:sz w:val="24"/>
          <w:szCs w:val="24"/>
        </w:rPr>
        <w:t xml:space="preserve">A minimum of two year’s experience working in a kitchen or food service environment. </w:t>
      </w:r>
    </w:p>
    <w:p w:rsidR="3BC84B98" w:rsidP="653AB9A9" w:rsidRDefault="3BC84B98" w14:paraId="425A4BB9" w14:textId="50D956A0">
      <w:pPr>
        <w:pStyle w:val="ListParagraph"/>
        <w:numPr>
          <w:ilvl w:val="0"/>
          <w:numId w:val="5"/>
        </w:numPr>
        <w:rPr>
          <w:rFonts w:ascii="Calibri" w:hAnsi="Calibri" w:eastAsia="Calibri" w:cs="Calibri" w:asciiTheme="minorAscii" w:hAnsiTheme="minorAscii" w:eastAsiaTheme="minorAscii" w:cstheme="minorAscii"/>
          <w:sz w:val="24"/>
          <w:szCs w:val="24"/>
        </w:rPr>
      </w:pPr>
      <w:r w:rsidRPr="653AB9A9" w:rsidR="3BC84B98">
        <w:rPr>
          <w:rFonts w:ascii="Calibri" w:hAnsi="Calibri" w:eastAsia="Calibri" w:cs="Calibri" w:asciiTheme="minorAscii" w:hAnsiTheme="minorAscii" w:eastAsiaTheme="minorAscii" w:cstheme="minorAscii"/>
          <w:sz w:val="24"/>
          <w:szCs w:val="24"/>
        </w:rPr>
        <w:t xml:space="preserve">Knowledge of HACCP principles and experience applying food safety procedures in practice. </w:t>
      </w:r>
    </w:p>
    <w:p w:rsidR="3BC84B98" w:rsidP="653AB9A9" w:rsidRDefault="3BC84B98" w14:paraId="5B9A6033" w14:textId="4589907F">
      <w:pPr>
        <w:pStyle w:val="ListParagraph"/>
        <w:numPr>
          <w:ilvl w:val="0"/>
          <w:numId w:val="5"/>
        </w:numPr>
        <w:rPr>
          <w:rFonts w:ascii="Calibri" w:hAnsi="Calibri" w:eastAsia="Calibri" w:cs="Calibri" w:asciiTheme="minorAscii" w:hAnsiTheme="minorAscii" w:eastAsiaTheme="minorAscii" w:cstheme="minorAscii"/>
          <w:sz w:val="24"/>
          <w:szCs w:val="24"/>
        </w:rPr>
      </w:pPr>
      <w:r w:rsidRPr="653AB9A9" w:rsidR="3BC84B98">
        <w:rPr>
          <w:rFonts w:ascii="Calibri" w:hAnsi="Calibri" w:eastAsia="Calibri" w:cs="Calibri" w:asciiTheme="minorAscii" w:hAnsiTheme="minorAscii" w:eastAsiaTheme="minorAscii" w:cstheme="minorAscii"/>
          <w:sz w:val="24"/>
          <w:szCs w:val="24"/>
        </w:rPr>
        <w:t xml:space="preserve">Previous Experience of planning menus and preparing meals, ordering stock according to agreed menus and nutritional guidelines.  </w:t>
      </w:r>
    </w:p>
    <w:p w:rsidR="3BC84B98" w:rsidP="653AB9A9" w:rsidRDefault="3BC84B98" w14:paraId="66518B9C" w14:textId="49D8D4B4">
      <w:pPr>
        <w:pStyle w:val="ListParagraph"/>
        <w:numPr>
          <w:ilvl w:val="0"/>
          <w:numId w:val="5"/>
        </w:numPr>
        <w:rPr>
          <w:rFonts w:ascii="Calibri" w:hAnsi="Calibri" w:eastAsia="Calibri" w:cs="Calibri" w:asciiTheme="minorAscii" w:hAnsiTheme="minorAscii" w:eastAsiaTheme="minorAscii" w:cstheme="minorAscii"/>
          <w:sz w:val="24"/>
          <w:szCs w:val="24"/>
        </w:rPr>
      </w:pPr>
      <w:r w:rsidRPr="653AB9A9" w:rsidR="3BC84B98">
        <w:rPr>
          <w:rFonts w:ascii="Calibri" w:hAnsi="Calibri" w:eastAsia="Calibri" w:cs="Calibri" w:asciiTheme="minorAscii" w:hAnsiTheme="minorAscii" w:eastAsiaTheme="minorAscii" w:cstheme="minorAscii"/>
          <w:sz w:val="24"/>
          <w:szCs w:val="24"/>
        </w:rPr>
        <w:t xml:space="preserve">A good working knowledge of hygiene, health and safety, and infection prevention and control standards. </w:t>
      </w:r>
    </w:p>
    <w:p w:rsidR="3BC84B98" w:rsidP="653AB9A9" w:rsidRDefault="3BC84B98" w14:paraId="5EE10F91" w14:textId="1F14B703">
      <w:pPr>
        <w:pStyle w:val="ListParagraph"/>
        <w:numPr>
          <w:ilvl w:val="0"/>
          <w:numId w:val="5"/>
        </w:numPr>
        <w:rPr>
          <w:rFonts w:ascii="Calibri" w:hAnsi="Calibri" w:eastAsia="Calibri" w:cs="Calibri" w:asciiTheme="minorAscii" w:hAnsiTheme="minorAscii" w:eastAsiaTheme="minorAscii" w:cstheme="minorAscii"/>
          <w:sz w:val="24"/>
          <w:szCs w:val="24"/>
        </w:rPr>
      </w:pPr>
      <w:r w:rsidRPr="653AB9A9" w:rsidR="3BC84B98">
        <w:rPr>
          <w:rFonts w:ascii="Calibri" w:hAnsi="Calibri" w:eastAsia="Calibri" w:cs="Calibri" w:asciiTheme="minorAscii" w:hAnsiTheme="minorAscii" w:eastAsiaTheme="minorAscii" w:cstheme="minorAscii"/>
          <w:sz w:val="24"/>
          <w:szCs w:val="24"/>
        </w:rPr>
        <w:t xml:space="preserve">The ability and willingness to follow direction, policies, and procedures. </w:t>
      </w:r>
    </w:p>
    <w:p w:rsidR="3BC84B98" w:rsidP="653AB9A9" w:rsidRDefault="3BC84B98" w14:paraId="7A213935" w14:textId="78F96449">
      <w:pPr>
        <w:pStyle w:val="ListParagraph"/>
        <w:numPr>
          <w:ilvl w:val="0"/>
          <w:numId w:val="5"/>
        </w:numPr>
        <w:rPr>
          <w:rFonts w:ascii="Calibri" w:hAnsi="Calibri" w:eastAsia="Calibri" w:cs="Calibri" w:asciiTheme="minorAscii" w:hAnsiTheme="minorAscii" w:eastAsiaTheme="minorAscii" w:cstheme="minorAscii"/>
          <w:sz w:val="24"/>
          <w:szCs w:val="24"/>
        </w:rPr>
      </w:pPr>
      <w:r w:rsidRPr="653AB9A9" w:rsidR="3BC84B98">
        <w:rPr>
          <w:rFonts w:ascii="Calibri" w:hAnsi="Calibri" w:eastAsia="Calibri" w:cs="Calibri" w:asciiTheme="minorAscii" w:hAnsiTheme="minorAscii" w:eastAsiaTheme="minorAscii" w:cstheme="minorAscii"/>
          <w:sz w:val="24"/>
          <w:szCs w:val="24"/>
        </w:rPr>
        <w:t xml:space="preserve">The ability to work effectively as part of a kitchen team, as well as to work independently when required. </w:t>
      </w:r>
    </w:p>
    <w:p w:rsidR="3BC84B98" w:rsidP="653AB9A9" w:rsidRDefault="3BC84B98" w14:paraId="5308DD85" w14:textId="2CB1BCBC">
      <w:pPr>
        <w:pStyle w:val="ListParagraph"/>
        <w:numPr>
          <w:ilvl w:val="0"/>
          <w:numId w:val="5"/>
        </w:numPr>
        <w:rPr>
          <w:rFonts w:ascii="Calibri" w:hAnsi="Calibri" w:eastAsia="Calibri" w:cs="Calibri" w:asciiTheme="minorAscii" w:hAnsiTheme="minorAscii" w:eastAsiaTheme="minorAscii" w:cstheme="minorAscii"/>
          <w:sz w:val="24"/>
          <w:szCs w:val="24"/>
        </w:rPr>
      </w:pPr>
      <w:r w:rsidRPr="653AB9A9" w:rsidR="3BC84B98">
        <w:rPr>
          <w:rFonts w:ascii="Calibri" w:hAnsi="Calibri" w:eastAsia="Calibri" w:cs="Calibri" w:asciiTheme="minorAscii" w:hAnsiTheme="minorAscii" w:eastAsiaTheme="minorAscii" w:cstheme="minorAscii"/>
          <w:sz w:val="24"/>
          <w:szCs w:val="24"/>
        </w:rPr>
        <w:t xml:space="preserve">Administrative skills sufficient to accurately complete HACCP records, cleaning schedules, delivery checks, and other required documentation. </w:t>
      </w:r>
    </w:p>
    <w:p w:rsidR="3BC84B98" w:rsidP="653AB9A9" w:rsidRDefault="3BC84B98" w14:paraId="7C38D1FF" w14:textId="72193BCE">
      <w:pPr>
        <w:pStyle w:val="ListParagraph"/>
        <w:numPr>
          <w:ilvl w:val="0"/>
          <w:numId w:val="5"/>
        </w:numPr>
        <w:rPr>
          <w:rFonts w:ascii="Calibri" w:hAnsi="Calibri" w:eastAsia="Calibri" w:cs="Calibri" w:asciiTheme="minorAscii" w:hAnsiTheme="minorAscii" w:eastAsiaTheme="minorAscii" w:cstheme="minorAscii"/>
          <w:sz w:val="24"/>
          <w:szCs w:val="24"/>
        </w:rPr>
      </w:pPr>
      <w:r w:rsidRPr="653AB9A9" w:rsidR="3BC84B98">
        <w:rPr>
          <w:rFonts w:ascii="Calibri" w:hAnsi="Calibri" w:eastAsia="Calibri" w:cs="Calibri" w:asciiTheme="minorAscii" w:hAnsiTheme="minorAscii" w:eastAsiaTheme="minorAscii" w:cstheme="minorAscii"/>
          <w:sz w:val="24"/>
          <w:szCs w:val="24"/>
        </w:rPr>
        <w:t xml:space="preserve">An understanding of the needs of vulnerable adults, including people experiencing homelessness, and the ability to work in a respectful, non-judgmental, and professional manner. </w:t>
      </w:r>
    </w:p>
    <w:p w:rsidR="3BC84B98" w:rsidP="653AB9A9" w:rsidRDefault="3BC84B98" w14:paraId="724667F7" w14:textId="3D92CB96">
      <w:pPr>
        <w:pStyle w:val="ListParagraph"/>
        <w:numPr>
          <w:ilvl w:val="0"/>
          <w:numId w:val="5"/>
        </w:numPr>
        <w:rPr>
          <w:rFonts w:ascii="Calibri" w:hAnsi="Calibri" w:eastAsia="Calibri" w:cs="Calibri" w:asciiTheme="minorAscii" w:hAnsiTheme="minorAscii" w:eastAsiaTheme="minorAscii" w:cstheme="minorAscii"/>
          <w:sz w:val="24"/>
          <w:szCs w:val="24"/>
        </w:rPr>
      </w:pPr>
      <w:r w:rsidRPr="653AB9A9" w:rsidR="3BC84B98">
        <w:rPr>
          <w:rFonts w:ascii="Calibri" w:hAnsi="Calibri" w:eastAsia="Calibri" w:cs="Calibri" w:asciiTheme="minorAscii" w:hAnsiTheme="minorAscii" w:eastAsiaTheme="minorAscii" w:cstheme="minorAscii"/>
          <w:sz w:val="24"/>
          <w:szCs w:val="24"/>
        </w:rPr>
        <w:t xml:space="preserve">A commitment to maintaining high standards of customer care, professionalism, and service delivery. </w:t>
      </w:r>
    </w:p>
    <w:p w:rsidR="3BC84B98" w:rsidP="653AB9A9" w:rsidRDefault="3BC84B98" w14:paraId="4D6D66F2" w14:textId="287863F6">
      <w:pPr>
        <w:pStyle w:val="ListParagraph"/>
        <w:numPr>
          <w:ilvl w:val="0"/>
          <w:numId w:val="5"/>
        </w:numPr>
        <w:rPr>
          <w:rFonts w:ascii="Calibri" w:hAnsi="Calibri" w:eastAsia="Calibri" w:cs="Calibri" w:asciiTheme="minorAscii" w:hAnsiTheme="minorAscii" w:eastAsiaTheme="minorAscii" w:cstheme="minorAscii"/>
          <w:sz w:val="24"/>
          <w:szCs w:val="24"/>
        </w:rPr>
      </w:pPr>
      <w:r w:rsidRPr="653AB9A9" w:rsidR="3BC84B98">
        <w:rPr>
          <w:rFonts w:ascii="Calibri" w:hAnsi="Calibri" w:eastAsia="Calibri" w:cs="Calibri" w:asciiTheme="minorAscii" w:hAnsiTheme="minorAscii" w:eastAsiaTheme="minorAscii" w:cstheme="minorAscii"/>
          <w:sz w:val="24"/>
          <w:szCs w:val="24"/>
        </w:rPr>
        <w:t xml:space="preserve">Willingness to engage in required training, including food safety, health &amp; safety, and safeguarding, and to keep all certifications up to date. </w:t>
      </w:r>
    </w:p>
    <w:p w:rsidR="3BC84B98" w:rsidP="653AB9A9" w:rsidRDefault="3BC84B98" w14:paraId="30B443BA" w14:textId="2334A758">
      <w:pPr>
        <w:pStyle w:val="ListParagraph"/>
        <w:numPr>
          <w:ilvl w:val="0"/>
          <w:numId w:val="5"/>
        </w:numPr>
        <w:rPr>
          <w:rFonts w:ascii="Calibri" w:hAnsi="Calibri" w:eastAsia="Calibri" w:cs="Calibri" w:asciiTheme="minorAscii" w:hAnsiTheme="minorAscii" w:eastAsiaTheme="minorAscii" w:cstheme="minorAscii"/>
          <w:sz w:val="24"/>
          <w:szCs w:val="24"/>
        </w:rPr>
      </w:pPr>
      <w:r w:rsidRPr="653AB9A9" w:rsidR="3BC84B98">
        <w:rPr>
          <w:rFonts w:ascii="Calibri" w:hAnsi="Calibri" w:eastAsia="Calibri" w:cs="Calibri" w:asciiTheme="minorAscii" w:hAnsiTheme="minorAscii" w:eastAsiaTheme="minorAscii" w:cstheme="minorAscii"/>
          <w:sz w:val="24"/>
          <w:szCs w:val="24"/>
        </w:rPr>
        <w:t>A full driver’s licence, with the ability to assist with deliveries or transport between services as required.</w:t>
      </w:r>
    </w:p>
    <w:p w:rsidR="653AB9A9" w:rsidP="653AB9A9" w:rsidRDefault="653AB9A9" w14:paraId="12DFA19B" w14:textId="6C868362">
      <w:pPr>
        <w:pStyle w:val="ListParagraph"/>
        <w:ind w:left="720"/>
        <w:rPr>
          <w:sz w:val="22"/>
          <w:szCs w:val="22"/>
        </w:rPr>
      </w:pPr>
    </w:p>
    <w:p w:rsidR="6AC434B3" w:rsidP="0B3C19A5" w:rsidRDefault="6AC434B3" w14:paraId="0134D75A" w14:textId="3079DB22">
      <w:pPr>
        <w:spacing w:after="200" w:line="240" w:lineRule="auto"/>
        <w:jc w:val="both"/>
        <w:rPr>
          <w:rFonts w:ascii="Calibri" w:hAnsi="Calibri" w:eastAsia="Calibri" w:cs="Calibri"/>
          <w:color w:val="E7295C"/>
          <w:sz w:val="24"/>
          <w:szCs w:val="24"/>
          <w:lang w:eastAsia="en-IE"/>
        </w:rPr>
      </w:pPr>
      <w:r w:rsidRPr="28A9C5E2" w:rsidR="59404015">
        <w:rPr>
          <w:rFonts w:ascii="Calibri" w:hAnsi="Calibri" w:eastAsia="Calibri" w:cs="Calibri"/>
          <w:color w:val="000000"/>
          <w:sz w:val="24"/>
          <w:szCs w:val="24"/>
        </w:rPr>
        <w:t xml:space="preserve">If you would like to work for NOVAS, an application form and job description can be found on the careers section of our website </w:t>
      </w:r>
      <w:hyperlink r:id="Rad364f3685df4308">
        <w:r w:rsidRPr="28A9C5E2" w:rsidR="6A390533">
          <w:rPr>
            <w:rStyle w:val="Hyperlink"/>
            <w:rFonts w:ascii="Calibri" w:hAnsi="Calibri" w:eastAsia="Calibri" w:cs="Calibri"/>
            <w:sz w:val="24"/>
            <w:szCs w:val="24"/>
          </w:rPr>
          <w:t>https://novas.ie/careers-with-novas/</w:t>
        </w:r>
      </w:hyperlink>
      <w:r w:rsidRPr="28A9C5E2" w:rsidR="59404015">
        <w:rPr>
          <w:rFonts w:ascii="Calibri" w:hAnsi="Calibri" w:eastAsia="Calibri" w:cs="Calibri"/>
          <w:color w:val="000000"/>
          <w:sz w:val="24"/>
          <w:szCs w:val="24"/>
        </w:rPr>
        <w:t xml:space="preserve">. If you require any further information or wish to </w:t>
      </w:r>
      <w:r w:rsidRPr="28A9C5E2" w:rsidR="59404015">
        <w:rPr>
          <w:rFonts w:ascii="Calibri" w:hAnsi="Calibri" w:eastAsia="Calibri" w:cs="Calibri"/>
          <w:color w:val="000000"/>
          <w:sz w:val="24"/>
          <w:szCs w:val="24"/>
        </w:rPr>
        <w:t>submit</w:t>
      </w:r>
      <w:r w:rsidRPr="28A9C5E2" w:rsidR="59404015">
        <w:rPr>
          <w:rFonts w:ascii="Calibri" w:hAnsi="Calibri" w:eastAsia="Calibri" w:cs="Calibri"/>
          <w:color w:val="000000"/>
          <w:sz w:val="24"/>
          <w:szCs w:val="24"/>
        </w:rPr>
        <w:t xml:space="preserve"> a completed application form, please email </w:t>
      </w:r>
      <w:hyperlink r:id="Re57f33fdc7f54c52">
        <w:r w:rsidRPr="28A9C5E2" w:rsidR="59404015">
          <w:rPr>
            <w:rStyle w:val="Hyperlink"/>
            <w:rFonts w:ascii="Calibri" w:hAnsi="Calibri" w:eastAsia="Calibri" w:cs="Calibri"/>
            <w:b w:val="1"/>
            <w:bCs w:val="1"/>
            <w:sz w:val="24"/>
            <w:szCs w:val="24"/>
          </w:rPr>
          <w:t>recruitment@novas.ie</w:t>
        </w:r>
      </w:hyperlink>
    </w:p>
    <w:sectPr w:rsidR="6AC434B3" w:rsidSect="00146690">
      <w:footerReference w:type="default" r:id="rId12"/>
      <w:pgSz w:w="11906" w:h="16838" w:orient="portrait"/>
      <w:pgMar w:top="1135" w:right="1440" w:bottom="1440" w:left="1440" w:header="708" w:footer="708" w:gutter="0"/>
      <w:cols w:space="708"/>
      <w:docGrid w:linePitch="360"/>
      <w:headerReference w:type="default" r:id="R9dcf55355d784d3a"/>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D36" w:rsidP="00146690" w:rsidRDefault="002F4D36" w14:paraId="7A6D4EE5" w14:textId="77777777">
      <w:pPr>
        <w:spacing w:after="0" w:line="240" w:lineRule="auto"/>
      </w:pPr>
      <w:r>
        <w:separator/>
      </w:r>
    </w:p>
  </w:endnote>
  <w:endnote w:type="continuationSeparator" w:id="0">
    <w:p w:rsidR="002F4D36" w:rsidP="00146690" w:rsidRDefault="002F4D36" w14:paraId="052526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46690" w:rsidRDefault="00146690" w14:paraId="5E367B3D" w14:textId="3D91FA1C">
    <w:pPr>
      <w:pStyle w:val="Footer"/>
    </w:pPr>
    <w:r>
      <w:rPr>
        <w:b/>
        <w:noProof/>
        <w:color w:val="19243F" w:themeColor="text2"/>
        <w:sz w:val="56"/>
        <w:lang w:val="en-GB" w:eastAsia="en-GB"/>
      </w:rPr>
      <w:drawing>
        <wp:anchor distT="0" distB="0" distL="114300" distR="114300" simplePos="0" relativeHeight="251660288" behindDoc="0" locked="0" layoutInCell="1" allowOverlap="1" wp14:anchorId="2862F248" wp14:editId="76F57989">
          <wp:simplePos x="0" y="0"/>
          <wp:positionH relativeFrom="margin">
            <wp:align>right</wp:align>
          </wp:positionH>
          <wp:positionV relativeFrom="paragraph">
            <wp:posOffset>-311047</wp:posOffset>
          </wp:positionV>
          <wp:extent cx="728995" cy="7289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k Novas.jpeg"/>
                  <pic:cNvPicPr/>
                </pic:nvPicPr>
                <pic:blipFill>
                  <a:blip r:embed="rId1">
                    <a:extLst>
                      <a:ext uri="{28A0092B-C50C-407E-A947-70E740481C1C}">
                        <a14:useLocalDpi xmlns:a14="http://schemas.microsoft.com/office/drawing/2010/main" val="0"/>
                      </a:ext>
                    </a:extLst>
                  </a:blip>
                  <a:stretch>
                    <a:fillRect/>
                  </a:stretch>
                </pic:blipFill>
                <pic:spPr>
                  <a:xfrm>
                    <a:off x="0" y="0"/>
                    <a:ext cx="728995" cy="728995"/>
                  </a:xfrm>
                  <a:prstGeom prst="rect">
                    <a:avLst/>
                  </a:prstGeom>
                </pic:spPr>
              </pic:pic>
            </a:graphicData>
          </a:graphic>
          <wp14:sizeRelH relativeFrom="page">
            <wp14:pctWidth>0</wp14:pctWidth>
          </wp14:sizeRelH>
          <wp14:sizeRelV relativeFrom="page">
            <wp14:pctHeight>0</wp14:pctHeight>
          </wp14:sizeRelV>
        </wp:anchor>
      </w:drawing>
    </w:r>
    <w:r w:rsidR="39AD4712">
      <w:drawing>
        <wp:inline wp14:editId="66D0AAB8" wp14:anchorId="283512C3">
          <wp:extent cx="1647825" cy="923925"/>
          <wp:effectExtent l="0" t="0" r="0" b="0"/>
          <wp:docPr id="14259640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25964057" name=""/>
                  <pic:cNvPicPr/>
                </pic:nvPicPr>
                <pic:blipFill>
                  <a:blip xmlns:r="http://schemas.openxmlformats.org/officeDocument/2006/relationships" r:embed="rId540910175">
                    <a:extLst>
                      <a:ext xmlns:a="http://schemas.openxmlformats.org/drawingml/2006/main" uri="{28A0092B-C50C-407E-A947-70E740481C1C}">
                        <a14:useLocalDpi xmlns:a14="http://schemas.microsoft.com/office/drawing/2010/main" val="0"/>
                      </a:ext>
                    </a:extLst>
                  </a:blip>
                  <a:stretch>
                    <a:fillRect/>
                  </a:stretch>
                </pic:blipFill>
                <pic:spPr>
                  <a:xfrm>
                    <a:off x="0" y="0"/>
                    <a:ext cx="1647825" cy="9239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D36" w:rsidP="00146690" w:rsidRDefault="002F4D36" w14:paraId="51D8C5EC" w14:textId="77777777">
      <w:pPr>
        <w:spacing w:after="0" w:line="240" w:lineRule="auto"/>
      </w:pPr>
      <w:r>
        <w:separator/>
      </w:r>
    </w:p>
  </w:footnote>
  <w:footnote w:type="continuationSeparator" w:id="0">
    <w:p w:rsidR="002F4D36" w:rsidP="00146690" w:rsidRDefault="002F4D36" w14:paraId="6F03B813"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9AD4712" w:rsidTr="39AD4712" w14:paraId="3B5145AC">
      <w:trPr>
        <w:trHeight w:val="300"/>
      </w:trPr>
      <w:tc>
        <w:tcPr>
          <w:tcW w:w="3005" w:type="dxa"/>
          <w:tcMar/>
        </w:tcPr>
        <w:p w:rsidR="39AD4712" w:rsidP="39AD4712" w:rsidRDefault="39AD4712" w14:paraId="453C5699" w14:textId="146E70D4">
          <w:pPr>
            <w:pStyle w:val="Header"/>
            <w:bidi w:val="0"/>
            <w:ind w:left="-115"/>
            <w:jc w:val="left"/>
          </w:pPr>
        </w:p>
      </w:tc>
      <w:tc>
        <w:tcPr>
          <w:tcW w:w="3005" w:type="dxa"/>
          <w:tcMar/>
        </w:tcPr>
        <w:p w:rsidR="39AD4712" w:rsidP="39AD4712" w:rsidRDefault="39AD4712" w14:paraId="316F6ED6" w14:textId="04EE1B90">
          <w:pPr>
            <w:pStyle w:val="Header"/>
            <w:bidi w:val="0"/>
            <w:jc w:val="center"/>
          </w:pPr>
        </w:p>
      </w:tc>
      <w:tc>
        <w:tcPr>
          <w:tcW w:w="3005" w:type="dxa"/>
          <w:tcMar/>
        </w:tcPr>
        <w:p w:rsidR="39AD4712" w:rsidP="39AD4712" w:rsidRDefault="39AD4712" w14:paraId="267D8992" w14:textId="23B601DD">
          <w:pPr>
            <w:pStyle w:val="Header"/>
            <w:bidi w:val="0"/>
            <w:ind w:right="-115"/>
            <w:jc w:val="right"/>
          </w:pPr>
        </w:p>
      </w:tc>
    </w:tr>
  </w:tbl>
  <w:p w:rsidR="39AD4712" w:rsidP="39AD4712" w:rsidRDefault="39AD4712" w14:paraId="14AD2913" w14:textId="047B1C5E">
    <w:pPr>
      <w:pStyle w:val="Header"/>
      <w:bidi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A73"/>
    <w:multiLevelType w:val="hybridMultilevel"/>
    <w:tmpl w:val="18049A5A"/>
    <w:lvl w:ilvl="0" w:tplc="EA74FE0E">
      <w:start w:val="1"/>
      <w:numFmt w:val="bullet"/>
      <w:lvlText w:val=""/>
      <w:lvlJc w:val="left"/>
      <w:pPr>
        <w:ind w:left="720" w:hanging="360"/>
      </w:pPr>
      <w:rPr>
        <w:rFonts w:hint="default" w:ascii="Symbol" w:hAnsi="Symbol"/>
      </w:rPr>
    </w:lvl>
    <w:lvl w:ilvl="1" w:tplc="E34C73A8">
      <w:start w:val="1"/>
      <w:numFmt w:val="bullet"/>
      <w:lvlText w:val="o"/>
      <w:lvlJc w:val="left"/>
      <w:pPr>
        <w:ind w:left="1440" w:hanging="360"/>
      </w:pPr>
      <w:rPr>
        <w:rFonts w:hint="default" w:ascii="Courier New" w:hAnsi="Courier New"/>
      </w:rPr>
    </w:lvl>
    <w:lvl w:ilvl="2" w:tplc="814A5D86">
      <w:start w:val="1"/>
      <w:numFmt w:val="bullet"/>
      <w:lvlText w:val=""/>
      <w:lvlJc w:val="left"/>
      <w:pPr>
        <w:ind w:left="2160" w:hanging="360"/>
      </w:pPr>
      <w:rPr>
        <w:rFonts w:hint="default" w:ascii="Wingdings" w:hAnsi="Wingdings"/>
      </w:rPr>
    </w:lvl>
    <w:lvl w:ilvl="3" w:tplc="3A1ED8F8">
      <w:start w:val="1"/>
      <w:numFmt w:val="bullet"/>
      <w:lvlText w:val=""/>
      <w:lvlJc w:val="left"/>
      <w:pPr>
        <w:ind w:left="2880" w:hanging="360"/>
      </w:pPr>
      <w:rPr>
        <w:rFonts w:hint="default" w:ascii="Symbol" w:hAnsi="Symbol"/>
      </w:rPr>
    </w:lvl>
    <w:lvl w:ilvl="4" w:tplc="5E6A5F8A">
      <w:start w:val="1"/>
      <w:numFmt w:val="bullet"/>
      <w:lvlText w:val="o"/>
      <w:lvlJc w:val="left"/>
      <w:pPr>
        <w:ind w:left="3600" w:hanging="360"/>
      </w:pPr>
      <w:rPr>
        <w:rFonts w:hint="default" w:ascii="Courier New" w:hAnsi="Courier New"/>
      </w:rPr>
    </w:lvl>
    <w:lvl w:ilvl="5" w:tplc="B5B2F296">
      <w:start w:val="1"/>
      <w:numFmt w:val="bullet"/>
      <w:lvlText w:val=""/>
      <w:lvlJc w:val="left"/>
      <w:pPr>
        <w:ind w:left="4320" w:hanging="360"/>
      </w:pPr>
      <w:rPr>
        <w:rFonts w:hint="default" w:ascii="Wingdings" w:hAnsi="Wingdings"/>
      </w:rPr>
    </w:lvl>
    <w:lvl w:ilvl="6" w:tplc="11066694">
      <w:start w:val="1"/>
      <w:numFmt w:val="bullet"/>
      <w:lvlText w:val=""/>
      <w:lvlJc w:val="left"/>
      <w:pPr>
        <w:ind w:left="5040" w:hanging="360"/>
      </w:pPr>
      <w:rPr>
        <w:rFonts w:hint="default" w:ascii="Symbol" w:hAnsi="Symbol"/>
      </w:rPr>
    </w:lvl>
    <w:lvl w:ilvl="7" w:tplc="CF2C7692">
      <w:start w:val="1"/>
      <w:numFmt w:val="bullet"/>
      <w:lvlText w:val="o"/>
      <w:lvlJc w:val="left"/>
      <w:pPr>
        <w:ind w:left="5760" w:hanging="360"/>
      </w:pPr>
      <w:rPr>
        <w:rFonts w:hint="default" w:ascii="Courier New" w:hAnsi="Courier New"/>
      </w:rPr>
    </w:lvl>
    <w:lvl w:ilvl="8" w:tplc="1E0622EE">
      <w:start w:val="1"/>
      <w:numFmt w:val="bullet"/>
      <w:lvlText w:val=""/>
      <w:lvlJc w:val="left"/>
      <w:pPr>
        <w:ind w:left="6480" w:hanging="360"/>
      </w:pPr>
      <w:rPr>
        <w:rFonts w:hint="default" w:ascii="Wingdings" w:hAnsi="Wingdings"/>
      </w:rPr>
    </w:lvl>
  </w:abstractNum>
  <w:abstractNum w:abstractNumId="1" w15:restartNumberingAfterBreak="0">
    <w:nsid w:val="1F4B48EF"/>
    <w:multiLevelType w:val="multilevel"/>
    <w:tmpl w:val="6B840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39B01E0"/>
    <w:multiLevelType w:val="hybridMultilevel"/>
    <w:tmpl w:val="4E884882"/>
    <w:lvl w:ilvl="0" w:tplc="18090001">
      <w:start w:val="1"/>
      <w:numFmt w:val="bullet"/>
      <w:lvlText w:val=""/>
      <w:lvlJc w:val="left"/>
      <w:pPr>
        <w:ind w:left="792" w:hanging="360"/>
      </w:pPr>
      <w:rPr>
        <w:rFonts w:hint="default" w:ascii="Symbol" w:hAnsi="Symbol"/>
      </w:rPr>
    </w:lvl>
    <w:lvl w:ilvl="1" w:tplc="18090003" w:tentative="1">
      <w:start w:val="1"/>
      <w:numFmt w:val="bullet"/>
      <w:lvlText w:val="o"/>
      <w:lvlJc w:val="left"/>
      <w:pPr>
        <w:ind w:left="1512" w:hanging="360"/>
      </w:pPr>
      <w:rPr>
        <w:rFonts w:hint="default" w:ascii="Courier New" w:hAnsi="Courier New" w:cs="Courier New"/>
      </w:rPr>
    </w:lvl>
    <w:lvl w:ilvl="2" w:tplc="18090005" w:tentative="1">
      <w:start w:val="1"/>
      <w:numFmt w:val="bullet"/>
      <w:lvlText w:val=""/>
      <w:lvlJc w:val="left"/>
      <w:pPr>
        <w:ind w:left="2232" w:hanging="360"/>
      </w:pPr>
      <w:rPr>
        <w:rFonts w:hint="default" w:ascii="Wingdings" w:hAnsi="Wingdings"/>
      </w:rPr>
    </w:lvl>
    <w:lvl w:ilvl="3" w:tplc="18090001" w:tentative="1">
      <w:start w:val="1"/>
      <w:numFmt w:val="bullet"/>
      <w:lvlText w:val=""/>
      <w:lvlJc w:val="left"/>
      <w:pPr>
        <w:ind w:left="2952" w:hanging="360"/>
      </w:pPr>
      <w:rPr>
        <w:rFonts w:hint="default" w:ascii="Symbol" w:hAnsi="Symbol"/>
      </w:rPr>
    </w:lvl>
    <w:lvl w:ilvl="4" w:tplc="18090003" w:tentative="1">
      <w:start w:val="1"/>
      <w:numFmt w:val="bullet"/>
      <w:lvlText w:val="o"/>
      <w:lvlJc w:val="left"/>
      <w:pPr>
        <w:ind w:left="3672" w:hanging="360"/>
      </w:pPr>
      <w:rPr>
        <w:rFonts w:hint="default" w:ascii="Courier New" w:hAnsi="Courier New" w:cs="Courier New"/>
      </w:rPr>
    </w:lvl>
    <w:lvl w:ilvl="5" w:tplc="18090005" w:tentative="1">
      <w:start w:val="1"/>
      <w:numFmt w:val="bullet"/>
      <w:lvlText w:val=""/>
      <w:lvlJc w:val="left"/>
      <w:pPr>
        <w:ind w:left="4392" w:hanging="360"/>
      </w:pPr>
      <w:rPr>
        <w:rFonts w:hint="default" w:ascii="Wingdings" w:hAnsi="Wingdings"/>
      </w:rPr>
    </w:lvl>
    <w:lvl w:ilvl="6" w:tplc="18090001" w:tentative="1">
      <w:start w:val="1"/>
      <w:numFmt w:val="bullet"/>
      <w:lvlText w:val=""/>
      <w:lvlJc w:val="left"/>
      <w:pPr>
        <w:ind w:left="5112" w:hanging="360"/>
      </w:pPr>
      <w:rPr>
        <w:rFonts w:hint="default" w:ascii="Symbol" w:hAnsi="Symbol"/>
      </w:rPr>
    </w:lvl>
    <w:lvl w:ilvl="7" w:tplc="18090003" w:tentative="1">
      <w:start w:val="1"/>
      <w:numFmt w:val="bullet"/>
      <w:lvlText w:val="o"/>
      <w:lvlJc w:val="left"/>
      <w:pPr>
        <w:ind w:left="5832" w:hanging="360"/>
      </w:pPr>
      <w:rPr>
        <w:rFonts w:hint="default" w:ascii="Courier New" w:hAnsi="Courier New" w:cs="Courier New"/>
      </w:rPr>
    </w:lvl>
    <w:lvl w:ilvl="8" w:tplc="18090005" w:tentative="1">
      <w:start w:val="1"/>
      <w:numFmt w:val="bullet"/>
      <w:lvlText w:val=""/>
      <w:lvlJc w:val="left"/>
      <w:pPr>
        <w:ind w:left="6552" w:hanging="360"/>
      </w:pPr>
      <w:rPr>
        <w:rFonts w:hint="default" w:ascii="Wingdings" w:hAnsi="Wingdings"/>
      </w:rPr>
    </w:lvl>
  </w:abstractNum>
  <w:abstractNum w:abstractNumId="3" w15:restartNumberingAfterBreak="0">
    <w:nsid w:val="3F6C17DB"/>
    <w:multiLevelType w:val="hybridMultilevel"/>
    <w:tmpl w:val="816A64CC"/>
    <w:lvl w:ilvl="0" w:tplc="5FAEF11C">
      <w:start w:val="1"/>
      <w:numFmt w:val="bullet"/>
      <w:lvlText w:val=""/>
      <w:lvlJc w:val="left"/>
      <w:pPr>
        <w:ind w:left="720" w:hanging="360"/>
      </w:pPr>
      <w:rPr>
        <w:rFonts w:hint="default" w:ascii="Symbol" w:hAnsi="Symbol"/>
      </w:rPr>
    </w:lvl>
    <w:lvl w:ilvl="1" w:tplc="659EEC8A">
      <w:start w:val="1"/>
      <w:numFmt w:val="bullet"/>
      <w:lvlText w:val="o"/>
      <w:lvlJc w:val="left"/>
      <w:pPr>
        <w:ind w:left="1440" w:hanging="360"/>
      </w:pPr>
      <w:rPr>
        <w:rFonts w:hint="default" w:ascii="Courier New" w:hAnsi="Courier New"/>
      </w:rPr>
    </w:lvl>
    <w:lvl w:ilvl="2" w:tplc="E8BE7CA4">
      <w:start w:val="1"/>
      <w:numFmt w:val="bullet"/>
      <w:lvlText w:val=""/>
      <w:lvlJc w:val="left"/>
      <w:pPr>
        <w:ind w:left="2160" w:hanging="360"/>
      </w:pPr>
      <w:rPr>
        <w:rFonts w:hint="default" w:ascii="Wingdings" w:hAnsi="Wingdings"/>
      </w:rPr>
    </w:lvl>
    <w:lvl w:ilvl="3" w:tplc="374A7A6A">
      <w:start w:val="1"/>
      <w:numFmt w:val="bullet"/>
      <w:lvlText w:val=""/>
      <w:lvlJc w:val="left"/>
      <w:pPr>
        <w:ind w:left="2880" w:hanging="360"/>
      </w:pPr>
      <w:rPr>
        <w:rFonts w:hint="default" w:ascii="Symbol" w:hAnsi="Symbol"/>
      </w:rPr>
    </w:lvl>
    <w:lvl w:ilvl="4" w:tplc="AF1A19BE">
      <w:start w:val="1"/>
      <w:numFmt w:val="bullet"/>
      <w:lvlText w:val="o"/>
      <w:lvlJc w:val="left"/>
      <w:pPr>
        <w:ind w:left="3600" w:hanging="360"/>
      </w:pPr>
      <w:rPr>
        <w:rFonts w:hint="default" w:ascii="Courier New" w:hAnsi="Courier New"/>
      </w:rPr>
    </w:lvl>
    <w:lvl w:ilvl="5" w:tplc="CFAA4A28">
      <w:start w:val="1"/>
      <w:numFmt w:val="bullet"/>
      <w:lvlText w:val=""/>
      <w:lvlJc w:val="left"/>
      <w:pPr>
        <w:ind w:left="4320" w:hanging="360"/>
      </w:pPr>
      <w:rPr>
        <w:rFonts w:hint="default" w:ascii="Wingdings" w:hAnsi="Wingdings"/>
      </w:rPr>
    </w:lvl>
    <w:lvl w:ilvl="6" w:tplc="3C889EFA">
      <w:start w:val="1"/>
      <w:numFmt w:val="bullet"/>
      <w:lvlText w:val=""/>
      <w:lvlJc w:val="left"/>
      <w:pPr>
        <w:ind w:left="5040" w:hanging="360"/>
      </w:pPr>
      <w:rPr>
        <w:rFonts w:hint="default" w:ascii="Symbol" w:hAnsi="Symbol"/>
      </w:rPr>
    </w:lvl>
    <w:lvl w:ilvl="7" w:tplc="4A4A7916">
      <w:start w:val="1"/>
      <w:numFmt w:val="bullet"/>
      <w:lvlText w:val="o"/>
      <w:lvlJc w:val="left"/>
      <w:pPr>
        <w:ind w:left="5760" w:hanging="360"/>
      </w:pPr>
      <w:rPr>
        <w:rFonts w:hint="default" w:ascii="Courier New" w:hAnsi="Courier New"/>
      </w:rPr>
    </w:lvl>
    <w:lvl w:ilvl="8" w:tplc="B5C6DD80">
      <w:start w:val="1"/>
      <w:numFmt w:val="bullet"/>
      <w:lvlText w:val=""/>
      <w:lvlJc w:val="left"/>
      <w:pPr>
        <w:ind w:left="6480" w:hanging="360"/>
      </w:pPr>
      <w:rPr>
        <w:rFonts w:hint="default" w:ascii="Wingdings" w:hAnsi="Wingdings"/>
      </w:rPr>
    </w:lvl>
  </w:abstractNum>
  <w:abstractNum w:abstractNumId="4" w15:restartNumberingAfterBreak="0">
    <w:nsid w:val="49388054"/>
    <w:multiLevelType w:val="hybridMultilevel"/>
    <w:tmpl w:val="6A1E65B0"/>
    <w:lvl w:ilvl="0" w:tplc="97E6D50C">
      <w:start w:val="1"/>
      <w:numFmt w:val="bullet"/>
      <w:lvlText w:val=""/>
      <w:lvlJc w:val="left"/>
      <w:pPr>
        <w:ind w:left="720" w:hanging="360"/>
      </w:pPr>
      <w:rPr>
        <w:rFonts w:hint="default" w:ascii="Symbol" w:hAnsi="Symbol"/>
      </w:rPr>
    </w:lvl>
    <w:lvl w:ilvl="1" w:tplc="C0E2327C">
      <w:start w:val="1"/>
      <w:numFmt w:val="bullet"/>
      <w:lvlText w:val="o"/>
      <w:lvlJc w:val="left"/>
      <w:pPr>
        <w:ind w:left="1440" w:hanging="360"/>
      </w:pPr>
      <w:rPr>
        <w:rFonts w:hint="default" w:ascii="Courier New" w:hAnsi="Courier New"/>
      </w:rPr>
    </w:lvl>
    <w:lvl w:ilvl="2" w:tplc="4E847D8E">
      <w:start w:val="1"/>
      <w:numFmt w:val="bullet"/>
      <w:lvlText w:val=""/>
      <w:lvlJc w:val="left"/>
      <w:pPr>
        <w:ind w:left="2160" w:hanging="360"/>
      </w:pPr>
      <w:rPr>
        <w:rFonts w:hint="default" w:ascii="Wingdings" w:hAnsi="Wingdings"/>
      </w:rPr>
    </w:lvl>
    <w:lvl w:ilvl="3" w:tplc="2B42E5D0">
      <w:start w:val="1"/>
      <w:numFmt w:val="bullet"/>
      <w:lvlText w:val=""/>
      <w:lvlJc w:val="left"/>
      <w:pPr>
        <w:ind w:left="2880" w:hanging="360"/>
      </w:pPr>
      <w:rPr>
        <w:rFonts w:hint="default" w:ascii="Symbol" w:hAnsi="Symbol"/>
      </w:rPr>
    </w:lvl>
    <w:lvl w:ilvl="4" w:tplc="EC760436">
      <w:start w:val="1"/>
      <w:numFmt w:val="bullet"/>
      <w:lvlText w:val="o"/>
      <w:lvlJc w:val="left"/>
      <w:pPr>
        <w:ind w:left="3600" w:hanging="360"/>
      </w:pPr>
      <w:rPr>
        <w:rFonts w:hint="default" w:ascii="Courier New" w:hAnsi="Courier New"/>
      </w:rPr>
    </w:lvl>
    <w:lvl w:ilvl="5" w:tplc="CE622F84">
      <w:start w:val="1"/>
      <w:numFmt w:val="bullet"/>
      <w:lvlText w:val=""/>
      <w:lvlJc w:val="left"/>
      <w:pPr>
        <w:ind w:left="4320" w:hanging="360"/>
      </w:pPr>
      <w:rPr>
        <w:rFonts w:hint="default" w:ascii="Wingdings" w:hAnsi="Wingdings"/>
      </w:rPr>
    </w:lvl>
    <w:lvl w:ilvl="6" w:tplc="6ABE89C6">
      <w:start w:val="1"/>
      <w:numFmt w:val="bullet"/>
      <w:lvlText w:val=""/>
      <w:lvlJc w:val="left"/>
      <w:pPr>
        <w:ind w:left="5040" w:hanging="360"/>
      </w:pPr>
      <w:rPr>
        <w:rFonts w:hint="default" w:ascii="Symbol" w:hAnsi="Symbol"/>
      </w:rPr>
    </w:lvl>
    <w:lvl w:ilvl="7" w:tplc="D28E28B8">
      <w:start w:val="1"/>
      <w:numFmt w:val="bullet"/>
      <w:lvlText w:val="o"/>
      <w:lvlJc w:val="left"/>
      <w:pPr>
        <w:ind w:left="5760" w:hanging="360"/>
      </w:pPr>
      <w:rPr>
        <w:rFonts w:hint="default" w:ascii="Courier New" w:hAnsi="Courier New"/>
      </w:rPr>
    </w:lvl>
    <w:lvl w:ilvl="8" w:tplc="A05A2FFC">
      <w:start w:val="1"/>
      <w:numFmt w:val="bullet"/>
      <w:lvlText w:val=""/>
      <w:lvlJc w:val="left"/>
      <w:pPr>
        <w:ind w:left="6480" w:hanging="360"/>
      </w:pPr>
      <w:rPr>
        <w:rFonts w:hint="default" w:ascii="Wingdings" w:hAnsi="Wingdings"/>
      </w:rPr>
    </w:lvl>
  </w:abstractNum>
  <w:abstractNum w:abstractNumId="5" w15:restartNumberingAfterBreak="0">
    <w:nsid w:val="4943643F"/>
    <w:multiLevelType w:val="hybridMultilevel"/>
    <w:tmpl w:val="22D6D5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4D1605E9"/>
    <w:multiLevelType w:val="hybridMultilevel"/>
    <w:tmpl w:val="E2FC68B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61956CCF"/>
    <w:multiLevelType w:val="hybridMultilevel"/>
    <w:tmpl w:val="A06606CC"/>
    <w:lvl w:ilvl="0" w:tplc="17D6C3A4">
      <w:start w:val="1"/>
      <w:numFmt w:val="bullet"/>
      <w:lvlText w:val=""/>
      <w:lvlJc w:val="left"/>
      <w:pPr>
        <w:ind w:left="720" w:hanging="360"/>
      </w:pPr>
      <w:rPr>
        <w:rFonts w:hint="default" w:ascii="Symbol" w:hAnsi="Symbol"/>
      </w:rPr>
    </w:lvl>
    <w:lvl w:ilvl="1" w:tplc="E8E08CEE">
      <w:start w:val="1"/>
      <w:numFmt w:val="bullet"/>
      <w:lvlText w:val="o"/>
      <w:lvlJc w:val="left"/>
      <w:pPr>
        <w:ind w:left="1440" w:hanging="360"/>
      </w:pPr>
      <w:rPr>
        <w:rFonts w:hint="default" w:ascii="Courier New" w:hAnsi="Courier New"/>
      </w:rPr>
    </w:lvl>
    <w:lvl w:ilvl="2" w:tplc="25823CC8">
      <w:start w:val="1"/>
      <w:numFmt w:val="bullet"/>
      <w:lvlText w:val=""/>
      <w:lvlJc w:val="left"/>
      <w:pPr>
        <w:ind w:left="2160" w:hanging="360"/>
      </w:pPr>
      <w:rPr>
        <w:rFonts w:hint="default" w:ascii="Wingdings" w:hAnsi="Wingdings"/>
      </w:rPr>
    </w:lvl>
    <w:lvl w:ilvl="3" w:tplc="32321962">
      <w:start w:val="1"/>
      <w:numFmt w:val="bullet"/>
      <w:lvlText w:val=""/>
      <w:lvlJc w:val="left"/>
      <w:pPr>
        <w:ind w:left="2880" w:hanging="360"/>
      </w:pPr>
      <w:rPr>
        <w:rFonts w:hint="default" w:ascii="Symbol" w:hAnsi="Symbol"/>
      </w:rPr>
    </w:lvl>
    <w:lvl w:ilvl="4" w:tplc="171AAF80">
      <w:start w:val="1"/>
      <w:numFmt w:val="bullet"/>
      <w:lvlText w:val="o"/>
      <w:lvlJc w:val="left"/>
      <w:pPr>
        <w:ind w:left="3600" w:hanging="360"/>
      </w:pPr>
      <w:rPr>
        <w:rFonts w:hint="default" w:ascii="Courier New" w:hAnsi="Courier New"/>
      </w:rPr>
    </w:lvl>
    <w:lvl w:ilvl="5" w:tplc="37F0647C">
      <w:start w:val="1"/>
      <w:numFmt w:val="bullet"/>
      <w:lvlText w:val=""/>
      <w:lvlJc w:val="left"/>
      <w:pPr>
        <w:ind w:left="4320" w:hanging="360"/>
      </w:pPr>
      <w:rPr>
        <w:rFonts w:hint="default" w:ascii="Wingdings" w:hAnsi="Wingdings"/>
      </w:rPr>
    </w:lvl>
    <w:lvl w:ilvl="6" w:tplc="670CC00A">
      <w:start w:val="1"/>
      <w:numFmt w:val="bullet"/>
      <w:lvlText w:val=""/>
      <w:lvlJc w:val="left"/>
      <w:pPr>
        <w:ind w:left="5040" w:hanging="360"/>
      </w:pPr>
      <w:rPr>
        <w:rFonts w:hint="default" w:ascii="Symbol" w:hAnsi="Symbol"/>
      </w:rPr>
    </w:lvl>
    <w:lvl w:ilvl="7" w:tplc="E2B0FE00">
      <w:start w:val="1"/>
      <w:numFmt w:val="bullet"/>
      <w:lvlText w:val="o"/>
      <w:lvlJc w:val="left"/>
      <w:pPr>
        <w:ind w:left="5760" w:hanging="360"/>
      </w:pPr>
      <w:rPr>
        <w:rFonts w:hint="default" w:ascii="Courier New" w:hAnsi="Courier New"/>
      </w:rPr>
    </w:lvl>
    <w:lvl w:ilvl="8" w:tplc="0C325FFA">
      <w:start w:val="1"/>
      <w:numFmt w:val="bullet"/>
      <w:lvlText w:val=""/>
      <w:lvlJc w:val="left"/>
      <w:pPr>
        <w:ind w:left="6480" w:hanging="360"/>
      </w:pPr>
      <w:rPr>
        <w:rFonts w:hint="default" w:ascii="Wingdings" w:hAnsi="Wingdings"/>
      </w:rPr>
    </w:lvl>
  </w:abstractNum>
  <w:abstractNum w:abstractNumId="8" w15:restartNumberingAfterBreak="0">
    <w:nsid w:val="7E0DFFB8"/>
    <w:multiLevelType w:val="hybridMultilevel"/>
    <w:tmpl w:val="296EAD8E"/>
    <w:lvl w:ilvl="0" w:tplc="B010E8DE">
      <w:start w:val="1"/>
      <w:numFmt w:val="bullet"/>
      <w:lvlText w:val=""/>
      <w:lvlJc w:val="left"/>
      <w:pPr>
        <w:ind w:left="720" w:hanging="360"/>
      </w:pPr>
      <w:rPr>
        <w:rFonts w:hint="default" w:ascii="Symbol" w:hAnsi="Symbol"/>
      </w:rPr>
    </w:lvl>
    <w:lvl w:ilvl="1" w:tplc="369EB09A">
      <w:start w:val="1"/>
      <w:numFmt w:val="bullet"/>
      <w:lvlText w:val="o"/>
      <w:lvlJc w:val="left"/>
      <w:pPr>
        <w:ind w:left="1440" w:hanging="360"/>
      </w:pPr>
      <w:rPr>
        <w:rFonts w:hint="default" w:ascii="Courier New" w:hAnsi="Courier New"/>
      </w:rPr>
    </w:lvl>
    <w:lvl w:ilvl="2" w:tplc="A8B0F246">
      <w:start w:val="1"/>
      <w:numFmt w:val="bullet"/>
      <w:lvlText w:val=""/>
      <w:lvlJc w:val="left"/>
      <w:pPr>
        <w:ind w:left="2160" w:hanging="360"/>
      </w:pPr>
      <w:rPr>
        <w:rFonts w:hint="default" w:ascii="Wingdings" w:hAnsi="Wingdings"/>
      </w:rPr>
    </w:lvl>
    <w:lvl w:ilvl="3" w:tplc="2768235C">
      <w:start w:val="1"/>
      <w:numFmt w:val="bullet"/>
      <w:lvlText w:val=""/>
      <w:lvlJc w:val="left"/>
      <w:pPr>
        <w:ind w:left="2880" w:hanging="360"/>
      </w:pPr>
      <w:rPr>
        <w:rFonts w:hint="default" w:ascii="Symbol" w:hAnsi="Symbol"/>
      </w:rPr>
    </w:lvl>
    <w:lvl w:ilvl="4" w:tplc="E63C0AA4">
      <w:start w:val="1"/>
      <w:numFmt w:val="bullet"/>
      <w:lvlText w:val="o"/>
      <w:lvlJc w:val="left"/>
      <w:pPr>
        <w:ind w:left="3600" w:hanging="360"/>
      </w:pPr>
      <w:rPr>
        <w:rFonts w:hint="default" w:ascii="Courier New" w:hAnsi="Courier New"/>
      </w:rPr>
    </w:lvl>
    <w:lvl w:ilvl="5" w:tplc="8E0CFFD6">
      <w:start w:val="1"/>
      <w:numFmt w:val="bullet"/>
      <w:lvlText w:val=""/>
      <w:lvlJc w:val="left"/>
      <w:pPr>
        <w:ind w:left="4320" w:hanging="360"/>
      </w:pPr>
      <w:rPr>
        <w:rFonts w:hint="default" w:ascii="Wingdings" w:hAnsi="Wingdings"/>
      </w:rPr>
    </w:lvl>
    <w:lvl w:ilvl="6" w:tplc="5502C226">
      <w:start w:val="1"/>
      <w:numFmt w:val="bullet"/>
      <w:lvlText w:val=""/>
      <w:lvlJc w:val="left"/>
      <w:pPr>
        <w:ind w:left="5040" w:hanging="360"/>
      </w:pPr>
      <w:rPr>
        <w:rFonts w:hint="default" w:ascii="Symbol" w:hAnsi="Symbol"/>
      </w:rPr>
    </w:lvl>
    <w:lvl w:ilvl="7" w:tplc="D0723666">
      <w:start w:val="1"/>
      <w:numFmt w:val="bullet"/>
      <w:lvlText w:val="o"/>
      <w:lvlJc w:val="left"/>
      <w:pPr>
        <w:ind w:left="5760" w:hanging="360"/>
      </w:pPr>
      <w:rPr>
        <w:rFonts w:hint="default" w:ascii="Courier New" w:hAnsi="Courier New"/>
      </w:rPr>
    </w:lvl>
    <w:lvl w:ilvl="8" w:tplc="7070FA6A">
      <w:start w:val="1"/>
      <w:numFmt w:val="bullet"/>
      <w:lvlText w:val=""/>
      <w:lvlJc w:val="left"/>
      <w:pPr>
        <w:ind w:left="6480" w:hanging="360"/>
      </w:pPr>
      <w:rPr>
        <w:rFonts w:hint="default" w:ascii="Wingdings" w:hAnsi="Wingdings"/>
      </w:rPr>
    </w:lvl>
  </w:abstractNum>
  <w:num w:numId="1">
    <w:abstractNumId w:val="7"/>
  </w:num>
  <w:num w:numId="2">
    <w:abstractNumId w:val="3"/>
  </w:num>
  <w:num w:numId="3">
    <w:abstractNumId w:val="0"/>
  </w:num>
  <w:num w:numId="4">
    <w:abstractNumId w:val="4"/>
  </w:num>
  <w:num w:numId="5">
    <w:abstractNumId w:val="8"/>
  </w:num>
  <w:num w:numId="6">
    <w:abstractNumId w:val="1"/>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90"/>
    <w:rsid w:val="00013400"/>
    <w:rsid w:val="000F13BF"/>
    <w:rsid w:val="000F2C5A"/>
    <w:rsid w:val="00146690"/>
    <w:rsid w:val="0020286F"/>
    <w:rsid w:val="00271728"/>
    <w:rsid w:val="002B1E4E"/>
    <w:rsid w:val="002F4D36"/>
    <w:rsid w:val="003343B3"/>
    <w:rsid w:val="00424725"/>
    <w:rsid w:val="005F5A6D"/>
    <w:rsid w:val="007774D7"/>
    <w:rsid w:val="008200E4"/>
    <w:rsid w:val="00844D28"/>
    <w:rsid w:val="008C0CF4"/>
    <w:rsid w:val="009576EC"/>
    <w:rsid w:val="00965D54"/>
    <w:rsid w:val="00A14E04"/>
    <w:rsid w:val="00A54820"/>
    <w:rsid w:val="00BE451F"/>
    <w:rsid w:val="00C00558"/>
    <w:rsid w:val="00C22C23"/>
    <w:rsid w:val="00CA213B"/>
    <w:rsid w:val="00D16BE9"/>
    <w:rsid w:val="00D16F46"/>
    <w:rsid w:val="00E1525C"/>
    <w:rsid w:val="00F85A12"/>
    <w:rsid w:val="00FC5F06"/>
    <w:rsid w:val="00FD33F3"/>
    <w:rsid w:val="01D9022D"/>
    <w:rsid w:val="021CD8B1"/>
    <w:rsid w:val="048155B3"/>
    <w:rsid w:val="07D3252C"/>
    <w:rsid w:val="093A0036"/>
    <w:rsid w:val="09FA4821"/>
    <w:rsid w:val="0B3C19A5"/>
    <w:rsid w:val="0C982C47"/>
    <w:rsid w:val="0DD79DEF"/>
    <w:rsid w:val="0DED3035"/>
    <w:rsid w:val="11437F3D"/>
    <w:rsid w:val="115E9DFE"/>
    <w:rsid w:val="13B26DCC"/>
    <w:rsid w:val="14BBB2D7"/>
    <w:rsid w:val="1600EAE4"/>
    <w:rsid w:val="1694A15E"/>
    <w:rsid w:val="17561090"/>
    <w:rsid w:val="17F31510"/>
    <w:rsid w:val="17F70791"/>
    <w:rsid w:val="1857EF8F"/>
    <w:rsid w:val="1B867536"/>
    <w:rsid w:val="1BB4F9C8"/>
    <w:rsid w:val="1C9C6F7A"/>
    <w:rsid w:val="1E9B1CC8"/>
    <w:rsid w:val="1ED30A48"/>
    <w:rsid w:val="229E8B15"/>
    <w:rsid w:val="2450E64D"/>
    <w:rsid w:val="247079A7"/>
    <w:rsid w:val="25D25C07"/>
    <w:rsid w:val="25F42CC9"/>
    <w:rsid w:val="27B467F3"/>
    <w:rsid w:val="28A9C5E2"/>
    <w:rsid w:val="28C3BBD8"/>
    <w:rsid w:val="299543BC"/>
    <w:rsid w:val="2C856817"/>
    <w:rsid w:val="2CF13574"/>
    <w:rsid w:val="2DCDE890"/>
    <w:rsid w:val="2EC129D5"/>
    <w:rsid w:val="30DDA3CD"/>
    <w:rsid w:val="33CD82F0"/>
    <w:rsid w:val="35E7DEC5"/>
    <w:rsid w:val="369324F4"/>
    <w:rsid w:val="36F2AA28"/>
    <w:rsid w:val="37503D84"/>
    <w:rsid w:val="375AE446"/>
    <w:rsid w:val="376862B5"/>
    <w:rsid w:val="38878D73"/>
    <w:rsid w:val="39AD4712"/>
    <w:rsid w:val="39EF5F92"/>
    <w:rsid w:val="3BC76887"/>
    <w:rsid w:val="3BC84B98"/>
    <w:rsid w:val="3C16910B"/>
    <w:rsid w:val="3C87560C"/>
    <w:rsid w:val="3D47B897"/>
    <w:rsid w:val="3F82C11A"/>
    <w:rsid w:val="3FCEC316"/>
    <w:rsid w:val="43BE2C56"/>
    <w:rsid w:val="46319BA6"/>
    <w:rsid w:val="469D3328"/>
    <w:rsid w:val="48814F42"/>
    <w:rsid w:val="497EF6B6"/>
    <w:rsid w:val="4AD8BADD"/>
    <w:rsid w:val="4C3764C7"/>
    <w:rsid w:val="4F0134B6"/>
    <w:rsid w:val="51191295"/>
    <w:rsid w:val="51F99E45"/>
    <w:rsid w:val="52145800"/>
    <w:rsid w:val="54705336"/>
    <w:rsid w:val="56EB1B84"/>
    <w:rsid w:val="58F9FD06"/>
    <w:rsid w:val="59404015"/>
    <w:rsid w:val="595094C0"/>
    <w:rsid w:val="5AE396EA"/>
    <w:rsid w:val="5B746BD6"/>
    <w:rsid w:val="5BED6145"/>
    <w:rsid w:val="5C547119"/>
    <w:rsid w:val="5CA3E06D"/>
    <w:rsid w:val="5CB21F3E"/>
    <w:rsid w:val="5D03A2F9"/>
    <w:rsid w:val="5E022660"/>
    <w:rsid w:val="5F38AE37"/>
    <w:rsid w:val="61E776B9"/>
    <w:rsid w:val="62B4F897"/>
    <w:rsid w:val="63AE7B24"/>
    <w:rsid w:val="653AB9A9"/>
    <w:rsid w:val="65B96364"/>
    <w:rsid w:val="6701D70D"/>
    <w:rsid w:val="670612CD"/>
    <w:rsid w:val="67327D83"/>
    <w:rsid w:val="6A390533"/>
    <w:rsid w:val="6A637FB2"/>
    <w:rsid w:val="6AC434B3"/>
    <w:rsid w:val="6CC466B7"/>
    <w:rsid w:val="6CDB9259"/>
    <w:rsid w:val="6D3B8485"/>
    <w:rsid w:val="6D463079"/>
    <w:rsid w:val="6D6A6F49"/>
    <w:rsid w:val="6DE55189"/>
    <w:rsid w:val="6E52F2A1"/>
    <w:rsid w:val="6E8397CD"/>
    <w:rsid w:val="6ED95C6C"/>
    <w:rsid w:val="6F0A22CD"/>
    <w:rsid w:val="6FD9E0A3"/>
    <w:rsid w:val="70969DEE"/>
    <w:rsid w:val="7209AFF7"/>
    <w:rsid w:val="763EF5E8"/>
    <w:rsid w:val="778A16B7"/>
    <w:rsid w:val="77F88819"/>
    <w:rsid w:val="78379900"/>
    <w:rsid w:val="7884AC0C"/>
    <w:rsid w:val="7B2C2E37"/>
    <w:rsid w:val="7B9C5AE5"/>
    <w:rsid w:val="7C0D099B"/>
    <w:rsid w:val="7D35BD6B"/>
    <w:rsid w:val="7E213F4A"/>
    <w:rsid w:val="7EA79584"/>
    <w:rsid w:val="7F83A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0F930A"/>
  <w15:chartTrackingRefBased/>
  <w15:docId w15:val="{3B381D56-1C6B-4B8B-BD62-B61FC71C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I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46690"/>
    <w:pPr>
      <w:spacing w:before="100" w:beforeAutospacing="1" w:after="100" w:afterAutospacing="1" w:line="240" w:lineRule="auto"/>
    </w:pPr>
    <w:rPr>
      <w:rFonts w:ascii="Times New Roman" w:hAnsi="Times New Roman" w:eastAsia="Times New Roman" w:cs="Times New Roman"/>
      <w:sz w:val="24"/>
      <w:szCs w:val="24"/>
      <w:lang w:eastAsia="en-IE"/>
    </w:rPr>
  </w:style>
  <w:style w:type="table" w:styleId="TableGrid">
    <w:name w:val="Table Grid"/>
    <w:basedOn w:val="TableNormal"/>
    <w:uiPriority w:val="39"/>
    <w:rsid w:val="00146690"/>
    <w:pPr>
      <w:spacing w:after="0" w:line="240" w:lineRule="auto"/>
    </w:pPr>
    <w:rPr>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46690"/>
    <w:rPr>
      <w:color w:val="0000FF"/>
      <w:u w:val="single"/>
    </w:rPr>
  </w:style>
  <w:style w:type="paragraph" w:styleId="ListParagraph">
    <w:name w:val="List Paragraph"/>
    <w:basedOn w:val="Normal"/>
    <w:uiPriority w:val="34"/>
    <w:qFormat/>
    <w:rsid w:val="00146690"/>
    <w:pPr>
      <w:ind w:left="720"/>
      <w:contextualSpacing/>
    </w:pPr>
  </w:style>
  <w:style w:type="paragraph" w:styleId="Header">
    <w:name w:val="header"/>
    <w:basedOn w:val="Normal"/>
    <w:link w:val="HeaderChar"/>
    <w:uiPriority w:val="99"/>
    <w:unhideWhenUsed/>
    <w:rsid w:val="001466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6690"/>
    <w:rPr>
      <w:lang w:val="en-IE"/>
    </w:rPr>
  </w:style>
  <w:style w:type="paragraph" w:styleId="Footer">
    <w:name w:val="footer"/>
    <w:basedOn w:val="Normal"/>
    <w:link w:val="FooterChar"/>
    <w:uiPriority w:val="99"/>
    <w:unhideWhenUsed/>
    <w:rsid w:val="001466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6690"/>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452038">
      <w:bodyDiv w:val="1"/>
      <w:marLeft w:val="0"/>
      <w:marRight w:val="0"/>
      <w:marTop w:val="0"/>
      <w:marBottom w:val="0"/>
      <w:divBdr>
        <w:top w:val="none" w:sz="0" w:space="0" w:color="auto"/>
        <w:left w:val="none" w:sz="0" w:space="0" w:color="auto"/>
        <w:bottom w:val="none" w:sz="0" w:space="0" w:color="auto"/>
        <w:right w:val="none" w:sz="0" w:space="0" w:color="auto"/>
      </w:divBdr>
    </w:div>
    <w:div w:id="178161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9dcf55355d784d3a" /><Relationship Type="http://schemas.openxmlformats.org/officeDocument/2006/relationships/hyperlink" Target="https://novas.ie/careers-with-novas/" TargetMode="External" Id="Rad364f3685df4308" /><Relationship Type="http://schemas.openxmlformats.org/officeDocument/2006/relationships/hyperlink" Target="mailto:recruitment@novas.ie" TargetMode="External" Id="Re57f33fdc7f54c52" /></Relationships>
</file>

<file path=word/_rels/foot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media/image2.png" Id="rId540910175" /></Relationships>
</file>

<file path=word/theme/theme1.xml><?xml version="1.0" encoding="utf-8"?>
<a:theme xmlns:a="http://schemas.openxmlformats.org/drawingml/2006/main" xmlns:thm15="http://schemas.microsoft.com/office/thememl/2012/main" name="Office Theme">
  <a:themeElements>
    <a:clrScheme name="NOVAS BRAND">
      <a:dk1>
        <a:srgbClr val="080808"/>
      </a:dk1>
      <a:lt1>
        <a:srgbClr val="FFFFFF"/>
      </a:lt1>
      <a:dk2>
        <a:srgbClr val="19243F"/>
      </a:dk2>
      <a:lt2>
        <a:srgbClr val="E7295D"/>
      </a:lt2>
      <a:accent1>
        <a:srgbClr val="14B5BA"/>
      </a:accent1>
      <a:accent2>
        <a:srgbClr val="F99D1C"/>
      </a:accent2>
      <a:accent3>
        <a:srgbClr val="A05DA5"/>
      </a:accent3>
      <a:accent4>
        <a:srgbClr val="00B9F2"/>
      </a:accent4>
      <a:accent5>
        <a:srgbClr val="FADB4D"/>
      </a:accent5>
      <a:accent6>
        <a:srgbClr val="14D94F"/>
      </a:accent6>
      <a:hlink>
        <a:srgbClr val="6782C3"/>
      </a:hlink>
      <a:folHlink>
        <a:srgbClr val="9F5D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16cadb-0a12-4a67-b6e3-aeebafc49521" xsi:nil="true"/>
    <lcf76f155ced4ddcb4097134ff3c332f xmlns="5b2ef4ef-b44a-4172-affa-aed90feede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3C1845F3A7BA48B7042D085C1D81DE" ma:contentTypeVersion="17" ma:contentTypeDescription="Create a new document." ma:contentTypeScope="" ma:versionID="c9eb3e5fb13e433d4c1bfed8d1dc4351">
  <xsd:schema xmlns:xsd="http://www.w3.org/2001/XMLSchema" xmlns:xs="http://www.w3.org/2001/XMLSchema" xmlns:p="http://schemas.microsoft.com/office/2006/metadata/properties" xmlns:ns2="5b2ef4ef-b44a-4172-affa-aed90feede12" xmlns:ns3="1716cadb-0a12-4a67-b6e3-aeebafc49521" targetNamespace="http://schemas.microsoft.com/office/2006/metadata/properties" ma:root="true" ma:fieldsID="0e3cb44c65c50e75293fa70731c4d099" ns2:_="" ns3:_="">
    <xsd:import namespace="5b2ef4ef-b44a-4172-affa-aed90feede12"/>
    <xsd:import namespace="1716cadb-0a12-4a67-b6e3-aeebafc49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ef4ef-b44a-4172-affa-aed90fee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b0897-78d2-465e-a0ce-23d7039730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6cadb-0a12-4a67-b6e3-aeebafc49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9b1f55-c914-4eb1-a232-b948752280db}" ma:internalName="TaxCatchAll" ma:showField="CatchAllData" ma:web="1716cadb-0a12-4a67-b6e3-aeebafc49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A3C87-40B3-4E54-92B2-61D9DB7A6D28}">
  <ds:schemaRefs>
    <ds:schemaRef ds:uri="http://schemas.microsoft.com/sharepoint/v3/contenttype/forms"/>
  </ds:schemaRefs>
</ds:datastoreItem>
</file>

<file path=customXml/itemProps2.xml><?xml version="1.0" encoding="utf-8"?>
<ds:datastoreItem xmlns:ds="http://schemas.openxmlformats.org/officeDocument/2006/customXml" ds:itemID="{4C29C469-56D7-47D4-9542-ECEF276FAFA4}">
  <ds:schemaRefs>
    <ds:schemaRef ds:uri="5b2ef4ef-b44a-4172-affa-aed90feede1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716cadb-0a12-4a67-b6e3-aeebafc49521"/>
    <ds:schemaRef ds:uri="http://www.w3.org/XML/1998/namespace"/>
  </ds:schemaRefs>
</ds:datastoreItem>
</file>

<file path=customXml/itemProps3.xml><?xml version="1.0" encoding="utf-8"?>
<ds:datastoreItem xmlns:ds="http://schemas.openxmlformats.org/officeDocument/2006/customXml" ds:itemID="{9CC2E3FD-0250-4021-B398-BA7B41B4F8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Una Deasy</dc:creator>
  <keywords/>
  <dc:description/>
  <lastModifiedBy>Alicja Ryan</lastModifiedBy>
  <revision>18</revision>
  <dcterms:created xsi:type="dcterms:W3CDTF">2024-03-28T11:04:00.0000000Z</dcterms:created>
  <dcterms:modified xsi:type="dcterms:W3CDTF">2026-05-26T13:23:04.0015918Z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0x010100293C1845F3A7BA48B7042D085C1D81DE</vt:lpwstr>
  </property>
  <property fmtid="{D5CDD505-2E9C-101B-9397-08002B2CF9AE}" pid="3" name="MediaServiceImageTags">
    <vt:lpwstr/>
  </property>
  <property fmtid="{D5CDD505-2E9C-101B-9397-08002B2CF9AE}" pid="4" name="GrammarlyDocumentId">
    <vt:lpwstr>f560084c9c202f1cb34396346b83a7a76e4f02880ab875f9e7fd14e54cac09ec</vt:lpwstr>
  </property>
</Properties>
</file>