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424725" w:rsidR="00F1289A" w:rsidP="1D526320" w:rsidRDefault="00146690" w14:paraId="6CC9ABF4" w14:textId="489758CD">
      <w:pPr>
        <w:rPr>
          <w:rFonts w:ascii="Calibri" w:hAnsi="Calibri" w:eastAsia="Calibri" w:cs="Calibri" w:asciiTheme="minorAscii" w:hAnsiTheme="minorAscii" w:eastAsiaTheme="minorAscii" w:cstheme="minorAscii"/>
          <w:b w:val="1"/>
          <w:bCs w:val="1"/>
          <w:color w:val="19243F" w:themeColor="text2"/>
          <w:sz w:val="56"/>
          <w:szCs w:val="56"/>
        </w:rPr>
      </w:pPr>
      <w:r w:rsidRPr="00424725">
        <w:rPr>
          <w:rFonts w:cstheme="minorHAnsi"/>
          <w:b/>
          <w:noProof/>
          <w:color w:val="19243F" w:themeColor="text2"/>
          <w:sz w:val="56"/>
          <w:lang w:eastAsia="en-IE"/>
        </w:rPr>
        <w:drawing>
          <wp:anchor distT="0" distB="0" distL="114300" distR="114300" simplePos="0" relativeHeight="251659264" behindDoc="0" locked="0" layoutInCell="1" allowOverlap="1" wp14:anchorId="1C2FA6E2" wp14:editId="6B21F528">
            <wp:simplePos x="0" y="0"/>
            <wp:positionH relativeFrom="margin">
              <wp:posOffset>3276246</wp:posOffset>
            </wp:positionH>
            <wp:positionV relativeFrom="paragraph">
              <wp:posOffset>-71755</wp:posOffset>
            </wp:positionV>
            <wp:extent cx="2544480" cy="1063256"/>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0">
                      <a:extLst>
                        <a:ext uri="{28A0092B-C50C-407E-A947-70E740481C1C}">
                          <a14:useLocalDpi xmlns:a14="http://schemas.microsoft.com/office/drawing/2010/main" val="0"/>
                        </a:ext>
                      </a:extLst>
                    </a:blip>
                    <a:stretch>
                      <a:fillRect/>
                    </a:stretch>
                  </pic:blipFill>
                  <pic:spPr>
                    <a:xfrm>
                      <a:off x="0" y="0"/>
                      <a:ext cx="2544480" cy="1063256"/>
                    </a:xfrm>
                    <a:prstGeom prst="rect">
                      <a:avLst/>
                    </a:prstGeom>
                  </pic:spPr>
                </pic:pic>
              </a:graphicData>
            </a:graphic>
            <wp14:sizeRelH relativeFrom="page">
              <wp14:pctWidth>0</wp14:pctWidth>
            </wp14:sizeRelH>
            <wp14:sizeRelV relativeFrom="page">
              <wp14:pctHeight>0</wp14:pctHeight>
            </wp14:sizeRelV>
          </wp:anchor>
        </w:drawing>
      </w:r>
      <w:r w:rsidRPr="1D526320" w:rsidR="000F2C5A">
        <w:rPr>
          <w:rFonts w:ascii="Calibri" w:hAnsi="Calibri" w:eastAsia="Calibri" w:cs="Calibri" w:asciiTheme="minorAscii" w:hAnsiTheme="minorAscii" w:eastAsiaTheme="minorAscii" w:cstheme="minorAscii"/>
          <w:b w:val="1"/>
          <w:bCs w:val="1"/>
          <w:color w:val="19243F" w:themeColor="text2"/>
          <w:sz w:val="56"/>
          <w:szCs w:val="56"/>
        </w:rPr>
        <w:t>Job Advert</w:t>
      </w:r>
    </w:p>
    <w:p w:rsidRPr="00424725" w:rsidR="00146690" w:rsidP="1D526320" w:rsidRDefault="002B0737" w14:paraId="0FD6AA60" w14:textId="781E0389">
      <w:pPr>
        <w:rPr>
          <w:rFonts w:ascii="Calibri" w:hAnsi="Calibri" w:eastAsia="Calibri" w:cs="Calibri" w:asciiTheme="minorAscii" w:hAnsiTheme="minorAscii" w:eastAsiaTheme="minorAscii" w:cstheme="minorAscii"/>
          <w:color w:val="E7295D" w:themeColor="background2"/>
          <w:sz w:val="56"/>
          <w:szCs w:val="56"/>
        </w:rPr>
      </w:pPr>
      <w:r w:rsidRPr="1D526320" w:rsidR="002B0737">
        <w:rPr>
          <w:rFonts w:ascii="Calibri" w:hAnsi="Calibri" w:eastAsia="Calibri" w:cs="Calibri" w:asciiTheme="minorAscii" w:hAnsiTheme="minorAscii" w:eastAsiaTheme="minorAscii" w:cstheme="minorAscii"/>
          <w:color w:val="E7295C"/>
          <w:sz w:val="56"/>
          <w:szCs w:val="56"/>
        </w:rPr>
        <w:t>Locum Worker</w:t>
      </w:r>
    </w:p>
    <w:p w:rsidR="7BDC37B6" w:rsidP="1D526320" w:rsidRDefault="7BDC37B6" w14:paraId="5A6499A3" w14:textId="273001A4">
      <w:pPr>
        <w:spacing w:after="0" w:line="240" w:lineRule="auto"/>
        <w:jc w:val="both"/>
        <w:rPr>
          <w:rFonts w:ascii="Calibri" w:hAnsi="Calibri" w:eastAsia="Calibri" w:cs="Calibri" w:asciiTheme="minorAscii" w:hAnsiTheme="minorAscii" w:eastAsiaTheme="minorAscii" w:cstheme="minorAscii"/>
          <w:color w:val="080808" w:themeColor="text1" w:themeTint="FF" w:themeShade="FF"/>
          <w:sz w:val="24"/>
          <w:szCs w:val="24"/>
        </w:rPr>
      </w:pPr>
    </w:p>
    <w:p w:rsidRPr="002B0737" w:rsidR="00146690" w:rsidP="1D526320" w:rsidRDefault="00E1525C" w14:paraId="3952ECBB" w14:textId="71984DBF">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01F5E823" w:rsidR="00E1525C">
        <w:rPr>
          <w:rFonts w:ascii="Calibri" w:hAnsi="Calibri" w:eastAsia="Calibri" w:cs="Calibri" w:asciiTheme="minorAscii" w:hAnsiTheme="minorAscii" w:eastAsiaTheme="minorAscii" w:cstheme="minorAscii"/>
          <w:color w:val="080808" w:themeColor="text1" w:themeTint="FF" w:themeShade="FF"/>
          <w:sz w:val="24"/>
          <w:szCs w:val="24"/>
        </w:rPr>
        <w:t>Service</w:t>
      </w:r>
      <w:r w:rsidRPr="01F5E823" w:rsidR="00146690">
        <w:rPr>
          <w:rFonts w:ascii="Calibri" w:hAnsi="Calibri" w:eastAsia="Calibri" w:cs="Calibri" w:asciiTheme="minorAscii" w:hAnsiTheme="minorAscii" w:eastAsiaTheme="minorAscii" w:cstheme="minorAscii"/>
          <w:color w:val="080808" w:themeColor="text1" w:themeTint="FF" w:themeShade="FF"/>
          <w:sz w:val="24"/>
          <w:szCs w:val="24"/>
        </w:rPr>
        <w:t>:</w:t>
      </w:r>
      <w:r>
        <w:tab/>
      </w:r>
      <w:r>
        <w:tab/>
      </w:r>
      <w:r>
        <w:tab/>
      </w:r>
      <w:r w:rsidRPr="01F5E823" w:rsidR="399C45BE">
        <w:rPr>
          <w:rFonts w:ascii="Calibri" w:hAnsi="Calibri" w:eastAsia="Calibri" w:cs="Calibri" w:asciiTheme="minorAscii" w:hAnsiTheme="minorAscii" w:eastAsiaTheme="minorAscii" w:cstheme="minorAscii"/>
          <w:color w:val="080808" w:themeColor="text1" w:themeTint="FF" w:themeShade="FF"/>
          <w:sz w:val="24"/>
          <w:szCs w:val="24"/>
        </w:rPr>
        <w:t xml:space="preserve">Dublin </w:t>
      </w:r>
    </w:p>
    <w:p w:rsidRPr="002B0737" w:rsidR="00E1525C" w:rsidP="1D526320" w:rsidRDefault="00E1525C" w14:paraId="38A5C4E8" w14:textId="0F391111">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01F5E823" w:rsidR="00E1525C">
        <w:rPr>
          <w:rFonts w:ascii="Calibri" w:hAnsi="Calibri" w:eastAsia="Calibri" w:cs="Calibri" w:asciiTheme="minorAscii" w:hAnsiTheme="minorAscii" w:eastAsiaTheme="minorAscii" w:cstheme="minorAscii"/>
          <w:color w:val="080808" w:themeColor="text1" w:themeTint="FF" w:themeShade="FF"/>
          <w:sz w:val="24"/>
          <w:szCs w:val="24"/>
        </w:rPr>
        <w:t>Location:</w:t>
      </w:r>
      <w:r>
        <w:tab/>
      </w:r>
      <w:r>
        <w:tab/>
      </w:r>
      <w:r>
        <w:tab/>
      </w:r>
      <w:r w:rsidRPr="01F5E823" w:rsidR="082317A5">
        <w:rPr>
          <w:rFonts w:ascii="Calibri" w:hAnsi="Calibri" w:eastAsia="Calibri" w:cs="Calibri" w:asciiTheme="minorAscii" w:hAnsiTheme="minorAscii" w:eastAsiaTheme="minorAscii" w:cstheme="minorAscii"/>
          <w:color w:val="080808" w:themeColor="text1" w:themeTint="FF" w:themeShade="FF"/>
          <w:sz w:val="24"/>
          <w:szCs w:val="24"/>
        </w:rPr>
        <w:t xml:space="preserve">Dublin </w:t>
      </w:r>
    </w:p>
    <w:p w:rsidRPr="002B0737" w:rsidR="00146690" w:rsidP="1D526320" w:rsidRDefault="00146690" w14:paraId="59915FCC" w14:textId="17AF3F06">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146690">
        <w:rPr>
          <w:rFonts w:ascii="Calibri" w:hAnsi="Calibri" w:eastAsia="Calibri" w:cs="Calibri" w:asciiTheme="minorAscii" w:hAnsiTheme="minorAscii" w:eastAsiaTheme="minorAscii" w:cstheme="minorAscii"/>
          <w:color w:val="080808" w:themeColor="text1" w:themeTint="FF" w:themeShade="FF"/>
          <w:sz w:val="24"/>
          <w:szCs w:val="24"/>
        </w:rPr>
        <w:t>Duration:</w:t>
      </w:r>
      <w:r>
        <w:tab/>
      </w:r>
      <w:r>
        <w:tab/>
      </w:r>
      <w:r>
        <w:tab/>
      </w:r>
      <w:r w:rsidRPr="1D526320" w:rsidR="002B0737">
        <w:rPr>
          <w:rFonts w:ascii="Calibri" w:hAnsi="Calibri" w:eastAsia="Calibri" w:cs="Calibri" w:asciiTheme="minorAscii" w:hAnsiTheme="minorAscii" w:eastAsiaTheme="minorAscii" w:cstheme="minorAscii"/>
          <w:color w:val="080808" w:themeColor="text1" w:themeTint="FF" w:themeShade="FF"/>
          <w:sz w:val="24"/>
          <w:szCs w:val="24"/>
        </w:rPr>
        <w:t>Indefinite Duration</w:t>
      </w:r>
    </w:p>
    <w:p w:rsidRPr="002B0737" w:rsidR="00146690" w:rsidP="1D526320" w:rsidRDefault="00146690" w14:paraId="3914FC83" w14:textId="2AC60879">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146690">
        <w:rPr>
          <w:rFonts w:ascii="Calibri" w:hAnsi="Calibri" w:eastAsia="Calibri" w:cs="Calibri" w:asciiTheme="minorAscii" w:hAnsiTheme="minorAscii" w:eastAsiaTheme="minorAscii" w:cstheme="minorAscii"/>
          <w:color w:val="080808" w:themeColor="text1" w:themeTint="FF" w:themeShade="FF"/>
          <w:sz w:val="24"/>
          <w:szCs w:val="24"/>
        </w:rPr>
        <w:t>Published:</w:t>
      </w:r>
      <w:r>
        <w:tab/>
      </w:r>
      <w:r>
        <w:tab/>
      </w:r>
      <w:r>
        <w:tab/>
      </w:r>
      <w:r w:rsidRPr="1D526320" w:rsidR="169BD5DA">
        <w:rPr>
          <w:rFonts w:ascii="Calibri" w:hAnsi="Calibri" w:eastAsia="Calibri" w:cs="Calibri" w:asciiTheme="minorAscii" w:hAnsiTheme="minorAscii" w:eastAsiaTheme="minorAscii" w:cstheme="minorAscii"/>
          <w:color w:val="080808" w:themeColor="text1" w:themeTint="FF" w:themeShade="FF"/>
          <w:sz w:val="24"/>
          <w:szCs w:val="24"/>
        </w:rPr>
        <w:t>24</w:t>
      </w:r>
      <w:r w:rsidRPr="1D526320" w:rsidR="169BD5DA">
        <w:rPr>
          <w:rFonts w:ascii="Calibri" w:hAnsi="Calibri" w:eastAsia="Calibri" w:cs="Calibri" w:asciiTheme="minorAscii" w:hAnsiTheme="minorAscii" w:eastAsiaTheme="minorAscii" w:cstheme="minorAscii"/>
          <w:color w:val="080808" w:themeColor="text1" w:themeTint="FF" w:themeShade="FF"/>
          <w:sz w:val="24"/>
          <w:szCs w:val="24"/>
          <w:vertAlign w:val="superscript"/>
        </w:rPr>
        <w:t>th</w:t>
      </w:r>
      <w:r w:rsidRPr="1D526320" w:rsidR="169BD5DA">
        <w:rPr>
          <w:rFonts w:ascii="Calibri" w:hAnsi="Calibri" w:eastAsia="Calibri" w:cs="Calibri" w:asciiTheme="minorAscii" w:hAnsiTheme="minorAscii" w:eastAsiaTheme="minorAscii" w:cstheme="minorAscii"/>
          <w:color w:val="080808" w:themeColor="text1" w:themeTint="FF" w:themeShade="FF"/>
          <w:sz w:val="24"/>
          <w:szCs w:val="24"/>
        </w:rPr>
        <w:t xml:space="preserve"> June 2025</w:t>
      </w:r>
    </w:p>
    <w:p w:rsidRPr="002B0737" w:rsidR="00FC5F06" w:rsidP="1D526320" w:rsidRDefault="00C22C23" w14:paraId="1D533AF4" w14:textId="180F3BC5">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bookmarkStart w:name="_GoBack" w:id="0"/>
      <w:bookmarkEnd w:id="0"/>
      <w:r w:rsidRPr="002B0737">
        <w:rPr>
          <w:rFonts w:cstheme="minorHAnsi"/>
          <w:color w:val="080808" w:themeColor="text1"/>
          <w:sz w:val="24"/>
          <w:szCs w:val="24"/>
        </w:rPr>
        <w:tab/>
      </w:r>
    </w:p>
    <w:p w:rsidRPr="00424725" w:rsidR="000F2C5A" w:rsidP="1D526320" w:rsidRDefault="000F2C5A" w14:paraId="0C6BEB26" w14:textId="4B6FDBE2">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Pr="00424725" w:rsidR="000F2C5A" w:rsidP="1D526320" w:rsidRDefault="000F2C5A" w14:paraId="7C639AE7" w14:textId="1A930B4E">
      <w:pPr>
        <w:spacing w:after="200" w:line="240" w:lineRule="auto"/>
        <w:jc w:val="both"/>
        <w:rPr>
          <w:rFonts w:ascii="Calibri" w:hAnsi="Calibri" w:eastAsia="Calibri" w:cs="Calibri" w:asciiTheme="minorAscii" w:hAnsiTheme="minorAscii" w:eastAsiaTheme="minorAscii" w:cstheme="minorAscii"/>
          <w:color w:val="000000"/>
          <w:sz w:val="24"/>
          <w:szCs w:val="24"/>
          <w:lang w:eastAsia="en-IE"/>
        </w:rPr>
      </w:pP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NOVAS is a </w:t>
      </w:r>
      <w:r w:rsidRPr="1D526320" w:rsidR="000F2C5A">
        <w:rPr>
          <w:rFonts w:ascii="Calibri" w:hAnsi="Calibri" w:eastAsia="Calibri" w:cs="Calibri" w:asciiTheme="minorAscii" w:hAnsiTheme="minorAscii" w:eastAsiaTheme="minorAscii" w:cstheme="minorAscii"/>
          <w:color w:val="000000"/>
          <w:sz w:val="24"/>
          <w:szCs w:val="24"/>
          <w:lang w:eastAsia="en-IE"/>
        </w:rPr>
        <w:t>not for profit</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organisa</w:t>
      </w:r>
      <w:r w:rsidRPr="1D526320" w:rsidR="0020286F">
        <w:rPr>
          <w:rFonts w:ascii="Calibri" w:hAnsi="Calibri" w:eastAsia="Calibri" w:cs="Calibri" w:asciiTheme="minorAscii" w:hAnsiTheme="minorAscii" w:eastAsiaTheme="minorAscii" w:cstheme="minorAscii"/>
          <w:color w:val="000000"/>
          <w:sz w:val="24"/>
          <w:szCs w:val="24"/>
          <w:lang w:eastAsia="en-IE"/>
        </w:rPr>
        <w:t>tion and Approved Housing Body. W</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e work with single adults, couples and families who are homeless or at risk of being homeless. We </w:t>
      </w:r>
      <w:r w:rsidRPr="1D526320" w:rsidR="000F2C5A">
        <w:rPr>
          <w:rFonts w:ascii="Calibri" w:hAnsi="Calibri" w:eastAsia="Calibri" w:cs="Calibri" w:asciiTheme="minorAscii" w:hAnsiTheme="minorAscii" w:eastAsiaTheme="minorAscii" w:cstheme="minorAscii"/>
          <w:color w:val="000000"/>
          <w:sz w:val="24"/>
          <w:szCs w:val="24"/>
          <w:lang w:eastAsia="en-IE"/>
        </w:rPr>
        <w:t>provide</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 range of </w:t>
      </w:r>
      <w:r w:rsidRPr="1D526320" w:rsidR="0020286F">
        <w:rPr>
          <w:rFonts w:ascii="Calibri" w:hAnsi="Calibri" w:eastAsia="Calibri" w:cs="Calibri" w:asciiTheme="minorAscii" w:hAnsiTheme="minorAscii" w:eastAsiaTheme="minorAscii" w:cstheme="minorAscii"/>
          <w:color w:val="000000"/>
          <w:sz w:val="24"/>
          <w:szCs w:val="24"/>
          <w:lang w:eastAsia="en-IE"/>
        </w:rPr>
        <w:t xml:space="preserve">support </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services and accommodation. We have over 300 staff, and more than 30 services in Limerick, Dublin, Clare, Kerry, Cork and Tipperary including </w:t>
      </w:r>
      <w:r w:rsidRPr="1D526320" w:rsidR="0020286F">
        <w:rPr>
          <w:rFonts w:ascii="Calibri" w:hAnsi="Calibri" w:eastAsia="Calibri" w:cs="Calibri" w:asciiTheme="minorAscii" w:hAnsiTheme="minorAscii" w:eastAsiaTheme="minorAscii" w:cstheme="minorAscii"/>
          <w:color w:val="000000"/>
          <w:sz w:val="24"/>
          <w:szCs w:val="24"/>
          <w:lang w:eastAsia="en-IE"/>
        </w:rPr>
        <w:t>residential homeless services</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social housing and </w:t>
      </w:r>
      <w:r w:rsidRPr="1D526320" w:rsidR="000F2C5A">
        <w:rPr>
          <w:rFonts w:ascii="Calibri" w:hAnsi="Calibri" w:eastAsia="Calibri" w:cs="Calibri" w:asciiTheme="minorAscii" w:hAnsiTheme="minorAscii" w:eastAsiaTheme="minorAscii" w:cstheme="minorAscii"/>
          <w:color w:val="000000"/>
          <w:sz w:val="24"/>
          <w:szCs w:val="24"/>
          <w:lang w:eastAsia="en-IE"/>
        </w:rPr>
        <w:t>community based</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services for tenancy sustainment, homelessness prevention, mental </w:t>
      </w:r>
      <w:r w:rsidRPr="1D526320" w:rsidR="000F2C5A">
        <w:rPr>
          <w:rFonts w:ascii="Calibri" w:hAnsi="Calibri" w:eastAsia="Calibri" w:cs="Calibri" w:asciiTheme="minorAscii" w:hAnsiTheme="minorAscii" w:eastAsiaTheme="minorAscii" w:cstheme="minorAscii"/>
          <w:color w:val="000000"/>
          <w:sz w:val="24"/>
          <w:szCs w:val="24"/>
          <w:lang w:eastAsia="en-IE"/>
        </w:rPr>
        <w:t>health</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and recovery.</w:t>
      </w:r>
    </w:p>
    <w:p w:rsidRPr="00424725" w:rsidR="00146690" w:rsidP="1D526320" w:rsidRDefault="000F2C5A" w14:paraId="19C36EE1" w14:textId="5DE78D4E">
      <w:pPr>
        <w:spacing w:after="200" w:line="240" w:lineRule="auto"/>
        <w:jc w:val="both"/>
        <w:rPr>
          <w:rFonts w:ascii="Calibri" w:hAnsi="Calibri" w:eastAsia="Calibri" w:cs="Calibri" w:asciiTheme="minorAscii" w:hAnsiTheme="minorAscii" w:eastAsiaTheme="minorAscii" w:cstheme="minorAscii"/>
          <w:color w:val="000000"/>
          <w:sz w:val="24"/>
          <w:szCs w:val="24"/>
          <w:lang w:eastAsia="en-IE"/>
        </w:rPr>
      </w:pPr>
      <w:r w:rsidRPr="1D526320" w:rsidR="000F2C5A">
        <w:rPr>
          <w:rFonts w:ascii="Calibri" w:hAnsi="Calibri" w:eastAsia="Calibri" w:cs="Calibri" w:asciiTheme="minorAscii" w:hAnsiTheme="minorAscii" w:eastAsiaTheme="minorAscii" w:cstheme="minorAscii"/>
          <w:color w:val="000000"/>
          <w:sz w:val="24"/>
          <w:szCs w:val="24"/>
          <w:lang w:eastAsia="en-IE"/>
        </w:rPr>
        <w:t>NOVAS</w:t>
      </w:r>
      <w:r w:rsidRPr="1D526320" w:rsidR="00424725">
        <w:rPr>
          <w:rFonts w:ascii="Calibri" w:hAnsi="Calibri" w:eastAsia="Calibri" w:cs="Calibri" w:asciiTheme="minorAscii" w:hAnsiTheme="minorAscii" w:eastAsiaTheme="minorAscii" w:cstheme="minorAscii"/>
          <w:color w:val="000000"/>
          <w:sz w:val="24"/>
          <w:szCs w:val="24"/>
          <w:lang w:eastAsia="en-IE"/>
        </w:rPr>
        <w:t xml:space="preserve"> is a Trauma Informed p</w:t>
      </w:r>
      <w:r w:rsidRPr="1D526320" w:rsidR="0020286F">
        <w:rPr>
          <w:rFonts w:ascii="Calibri" w:hAnsi="Calibri" w:eastAsia="Calibri" w:cs="Calibri" w:asciiTheme="minorAscii" w:hAnsiTheme="minorAscii" w:eastAsiaTheme="minorAscii" w:cstheme="minorAscii"/>
          <w:color w:val="000000"/>
          <w:sz w:val="24"/>
          <w:szCs w:val="24"/>
          <w:lang w:eastAsia="en-IE"/>
        </w:rPr>
        <w:t xml:space="preserve">ractice </w:t>
      </w:r>
      <w:r w:rsidRPr="1D526320" w:rsidR="0020286F">
        <w:rPr>
          <w:rFonts w:ascii="Calibri" w:hAnsi="Calibri" w:eastAsia="Calibri" w:cs="Calibri" w:asciiTheme="minorAscii" w:hAnsiTheme="minorAscii" w:eastAsiaTheme="minorAscii" w:cstheme="minorAscii"/>
          <w:color w:val="000000"/>
          <w:sz w:val="24"/>
          <w:szCs w:val="24"/>
          <w:lang w:eastAsia="en-IE"/>
        </w:rPr>
        <w:t>o</w:t>
      </w:r>
      <w:r w:rsidRPr="1D526320" w:rsidR="000F2C5A">
        <w:rPr>
          <w:rFonts w:ascii="Calibri" w:hAnsi="Calibri" w:eastAsia="Calibri" w:cs="Calibri" w:asciiTheme="minorAscii" w:hAnsiTheme="minorAscii" w:eastAsiaTheme="minorAscii" w:cstheme="minorAscii"/>
          <w:color w:val="000000"/>
          <w:sz w:val="24"/>
          <w:szCs w:val="24"/>
          <w:lang w:eastAsia="en-IE"/>
        </w:rPr>
        <w:t>rganisation</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and the principles of collaboration, diversity, </w:t>
      </w:r>
      <w:r w:rsidRPr="1D526320" w:rsidR="000F2C5A">
        <w:rPr>
          <w:rFonts w:ascii="Calibri" w:hAnsi="Calibri" w:eastAsia="Calibri" w:cs="Calibri" w:asciiTheme="minorAscii" w:hAnsiTheme="minorAscii" w:eastAsiaTheme="minorAscii" w:cstheme="minorAscii"/>
          <w:color w:val="000000"/>
          <w:sz w:val="24"/>
          <w:szCs w:val="24"/>
          <w:lang w:eastAsia="en-IE"/>
        </w:rPr>
        <w:t>respect</w:t>
      </w:r>
      <w:r w:rsidRPr="1D526320" w:rsidR="000F2C5A">
        <w:rPr>
          <w:rFonts w:ascii="Calibri" w:hAnsi="Calibri" w:eastAsia="Calibri" w:cs="Calibri" w:asciiTheme="minorAscii" w:hAnsiTheme="minorAscii" w:eastAsiaTheme="minorAscii" w:cstheme="minorAscii"/>
          <w:color w:val="000000"/>
          <w:sz w:val="24"/>
          <w:szCs w:val="24"/>
          <w:lang w:eastAsia="en-IE"/>
        </w:rPr>
        <w:t xml:space="preserve"> and trust are embedded in our way of working together. Our services are provided through support of our partners in local government through the Local Authorities, HSE, and other donors and funders</w:t>
      </w:r>
    </w:p>
    <w:p w:rsidRPr="00424725" w:rsidR="00146690" w:rsidP="1D526320" w:rsidRDefault="000F2C5A" w14:paraId="79817332" w14:textId="02A3BCA6">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0F2C5A">
        <w:rPr>
          <w:rFonts w:ascii="Calibri" w:hAnsi="Calibri" w:eastAsia="Calibri" w:cs="Calibri" w:asciiTheme="minorAscii" w:hAnsiTheme="minorAscii" w:eastAsiaTheme="minorAscii" w:cstheme="minorAscii"/>
          <w:color w:val="080808" w:themeColor="text1" w:themeTint="FF" w:themeShade="FF"/>
          <w:sz w:val="24"/>
          <w:szCs w:val="24"/>
        </w:rPr>
        <w:t>Desirable Skills and Knowledge</w:t>
      </w:r>
      <w:r w:rsidRPr="1D526320" w:rsidR="1E9B1CC8">
        <w:rPr>
          <w:rFonts w:ascii="Calibri" w:hAnsi="Calibri" w:eastAsia="Calibri" w:cs="Calibri" w:asciiTheme="minorAscii" w:hAnsiTheme="minorAscii" w:eastAsiaTheme="minorAscii" w:cstheme="minorAscii"/>
          <w:color w:val="080808" w:themeColor="text1" w:themeTint="FF" w:themeShade="FF"/>
          <w:sz w:val="24"/>
          <w:szCs w:val="24"/>
        </w:rPr>
        <w:t xml:space="preserve"> (Please see Job Description for complete Person Specification)</w:t>
      </w:r>
    </w:p>
    <w:p w:rsidRPr="00424725" w:rsidR="000F2C5A" w:rsidP="1D526320" w:rsidRDefault="000F2C5A" w14:paraId="1E7FB60B" w14:textId="77777777">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2522B63F" w:rsidP="1D526320" w:rsidRDefault="2522B63F" w14:paraId="32BD94B0" w14:textId="13E9E99E">
      <w:pPr>
        <w:pStyle w:val="ListParagraph"/>
        <w:numPr>
          <w:ilvl w:val="0"/>
          <w:numId w:val="4"/>
        </w:numPr>
        <w:spacing w:after="0" w:line="240"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A minimum of Level 5 Professional Qualification or higher (National Framework of Qualifications) in Social Care or another allied health profession.</w:t>
      </w:r>
    </w:p>
    <w:p w:rsidR="2522B63F" w:rsidP="1D526320" w:rsidRDefault="2522B63F" w14:paraId="6B79FCB3" w14:textId="4795C7F6">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Experience of working with homeless people or similar</w:t>
      </w:r>
    </w:p>
    <w:p w:rsidR="2522B63F" w:rsidP="1D526320" w:rsidRDefault="2522B63F" w14:paraId="21D9763A" w14:textId="1719FE68">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Commitment to low threshold and harm reduction approaches</w:t>
      </w:r>
    </w:p>
    <w:p w:rsidR="2522B63F" w:rsidP="1D526320" w:rsidRDefault="2522B63F" w14:paraId="68133A7D" w14:textId="78EADD28">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Excellent communication skills</w:t>
      </w:r>
    </w:p>
    <w:p w:rsidR="2522B63F" w:rsidP="1D526320" w:rsidRDefault="2522B63F" w14:paraId="0C139161" w14:textId="7BA173C4">
      <w:pPr>
        <w:pStyle w:val="ListParagraph"/>
        <w:numPr>
          <w:ilvl w:val="0"/>
          <w:numId w:val="4"/>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pPr>
      <w:r w:rsidRPr="1D526320" w:rsidR="2522B63F">
        <w:rPr>
          <w:rFonts w:ascii="Calibri" w:hAnsi="Calibri" w:eastAsia="Calibri" w:cs="Calibri" w:asciiTheme="minorAscii" w:hAnsiTheme="minorAscii" w:eastAsiaTheme="minorAscii" w:cstheme="minorAscii"/>
          <w:b w:val="0"/>
          <w:bCs w:val="0"/>
          <w:i w:val="0"/>
          <w:iCs w:val="0"/>
          <w:caps w:val="0"/>
          <w:smallCaps w:val="0"/>
          <w:noProof w:val="0"/>
          <w:color w:val="000000"/>
          <w:sz w:val="24"/>
          <w:szCs w:val="24"/>
          <w:lang w:val="en-IE"/>
        </w:rPr>
        <w:t>Ability to utilise IT systems effectively</w:t>
      </w:r>
    </w:p>
    <w:p w:rsidR="1D526320" w:rsidP="1D526320" w:rsidRDefault="1D526320" w14:paraId="4F5F2A32" w14:textId="3CCB6A22">
      <w:pPr>
        <w:pStyle w:val="ListParagraph"/>
        <w:spacing w:after="0" w:line="240" w:lineRule="auto"/>
        <w:ind w:left="720"/>
        <w:jc w:val="both"/>
        <w:rPr>
          <w:rFonts w:ascii="Calibri" w:hAnsi="Calibri" w:eastAsia="Calibri" w:cs="Calibri" w:asciiTheme="minorAscii" w:hAnsiTheme="minorAscii" w:eastAsiaTheme="minorAscii" w:cstheme="minorAscii"/>
          <w:color w:val="080808" w:themeColor="text1" w:themeTint="FF" w:themeShade="FF"/>
          <w:sz w:val="24"/>
          <w:szCs w:val="24"/>
        </w:rPr>
      </w:pPr>
    </w:p>
    <w:p w:rsidRPr="002B0737" w:rsidR="000F13BF" w:rsidP="1D526320" w:rsidRDefault="000F13BF" w14:paraId="2A17BCE9" w14:textId="29D1BAA3">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p>
    <w:p w:rsidRPr="002B0737" w:rsidR="000F13BF" w:rsidP="1D526320" w:rsidRDefault="000F13BF" w14:paraId="6DF1DA40" w14:textId="108286DF">
      <w:pPr>
        <w:spacing w:after="0" w:line="240" w:lineRule="auto"/>
        <w:jc w:val="both"/>
        <w:rPr>
          <w:rFonts w:ascii="Calibri" w:hAnsi="Calibri" w:eastAsia="Calibri" w:cs="Calibri" w:asciiTheme="minorAscii" w:hAnsiTheme="minorAscii" w:eastAsiaTheme="minorAscii" w:cstheme="minorAscii"/>
          <w:color w:val="080808" w:themeColor="text1"/>
          <w:sz w:val="24"/>
          <w:szCs w:val="24"/>
        </w:rPr>
      </w:pP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 xml:space="preserve">We offer a competitive benefit package including 26 days annual leave pro rata, access to </w:t>
      </w:r>
      <w:r w:rsidRPr="1D526320" w:rsidR="000F2C5A">
        <w:rPr>
          <w:rFonts w:ascii="Calibri" w:hAnsi="Calibri" w:eastAsia="Calibri" w:cs="Calibri" w:asciiTheme="minorAscii" w:hAnsiTheme="minorAscii" w:eastAsiaTheme="minorAscii" w:cstheme="minorAscii"/>
          <w:color w:val="080808" w:themeColor="text1" w:themeTint="FF" w:themeShade="FF"/>
          <w:sz w:val="24"/>
          <w:szCs w:val="24"/>
        </w:rPr>
        <w:t xml:space="preserve">further </w:t>
      </w: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education support</w:t>
      </w:r>
      <w:r w:rsidRPr="1D526320" w:rsidR="00013400">
        <w:rPr>
          <w:rFonts w:ascii="Calibri" w:hAnsi="Calibri" w:eastAsia="Calibri" w:cs="Calibri" w:asciiTheme="minorAscii" w:hAnsiTheme="minorAscii" w:eastAsiaTheme="minorAscii" w:cstheme="minorAscii"/>
          <w:color w:val="080808" w:themeColor="text1" w:themeTint="FF" w:themeShade="FF"/>
          <w:sz w:val="24"/>
          <w:szCs w:val="24"/>
        </w:rPr>
        <w:t>s</w:t>
      </w: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 xml:space="preserve"> and</w:t>
      </w:r>
      <w:r w:rsidRPr="1D526320" w:rsidR="000F2C5A">
        <w:rPr>
          <w:rFonts w:ascii="Calibri" w:hAnsi="Calibri" w:eastAsia="Calibri" w:cs="Calibri" w:asciiTheme="minorAscii" w:hAnsiTheme="minorAscii" w:eastAsiaTheme="minorAscii" w:cstheme="minorAscii"/>
          <w:color w:val="080808" w:themeColor="text1" w:themeTint="FF" w:themeShade="FF"/>
          <w:sz w:val="24"/>
          <w:szCs w:val="24"/>
        </w:rPr>
        <w:t xml:space="preserve"> contributory</w:t>
      </w:r>
      <w:r w:rsidRPr="1D526320" w:rsidR="000F13BF">
        <w:rPr>
          <w:rFonts w:ascii="Calibri" w:hAnsi="Calibri" w:eastAsia="Calibri" w:cs="Calibri" w:asciiTheme="minorAscii" w:hAnsiTheme="minorAscii" w:eastAsiaTheme="minorAscii" w:cstheme="minorAscii"/>
          <w:color w:val="080808" w:themeColor="text1" w:themeTint="FF" w:themeShade="FF"/>
          <w:sz w:val="24"/>
          <w:szCs w:val="24"/>
        </w:rPr>
        <w:t xml:space="preserve"> pension</w:t>
      </w:r>
      <w:r w:rsidRPr="1D526320" w:rsidR="00424725">
        <w:rPr>
          <w:rFonts w:ascii="Calibri" w:hAnsi="Calibri" w:eastAsia="Calibri" w:cs="Calibri" w:asciiTheme="minorAscii" w:hAnsiTheme="minorAscii" w:eastAsiaTheme="minorAscii" w:cstheme="minorAscii"/>
          <w:color w:val="080808" w:themeColor="text1" w:themeTint="FF" w:themeShade="FF"/>
          <w:sz w:val="24"/>
          <w:szCs w:val="24"/>
        </w:rPr>
        <w:t>.</w:t>
      </w:r>
    </w:p>
    <w:p w:rsidRPr="00424725" w:rsidR="00146690" w:rsidP="1D526320" w:rsidRDefault="00146690" w14:paraId="5198BF4B" w14:textId="77777777">
      <w:pPr>
        <w:spacing w:after="0"/>
        <w:contextualSpacing/>
        <w:jc w:val="both"/>
        <w:rPr>
          <w:rFonts w:ascii="Calibri" w:hAnsi="Calibri" w:eastAsia="Calibri" w:cs="Calibri" w:asciiTheme="minorAscii" w:hAnsiTheme="minorAscii" w:eastAsiaTheme="minorAscii" w:cstheme="minorAscii"/>
          <w:color w:val="080808" w:themeColor="text1"/>
          <w:sz w:val="24"/>
          <w:szCs w:val="24"/>
        </w:rPr>
      </w:pPr>
    </w:p>
    <w:p w:rsidRPr="00424725" w:rsidR="00A14E04" w:rsidP="1D526320" w:rsidRDefault="00A14E04" w14:paraId="6C8938E2" w14:textId="0EBA97E6">
      <w:pPr>
        <w:spacing w:after="200" w:line="240" w:lineRule="auto"/>
        <w:jc w:val="both"/>
        <w:rPr>
          <w:rFonts w:ascii="Calibri" w:hAnsi="Calibri" w:eastAsia="Calibri" w:cs="Calibri" w:asciiTheme="minorAscii" w:hAnsiTheme="minorAscii" w:eastAsiaTheme="minorAscii" w:cstheme="minorAscii"/>
          <w:color w:val="000000"/>
          <w:sz w:val="24"/>
          <w:szCs w:val="24"/>
          <w:lang w:eastAsia="en-IE"/>
        </w:rPr>
      </w:pP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If you </w:t>
      </w:r>
      <w:r w:rsidRPr="1D526320" w:rsidR="000F2C5A">
        <w:rPr>
          <w:rFonts w:ascii="Calibri" w:hAnsi="Calibri" w:eastAsia="Calibri" w:cs="Calibri" w:asciiTheme="minorAscii" w:hAnsiTheme="minorAscii" w:eastAsiaTheme="minorAscii" w:cstheme="minorAscii"/>
          <w:color w:val="000000"/>
          <w:sz w:val="24"/>
          <w:szCs w:val="24"/>
          <w:lang w:eastAsia="en-IE"/>
        </w:rPr>
        <w:t>would like to work for</w:t>
      </w: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 an application form and job description can be found on the careers section of our website </w:t>
      </w:r>
      <w:r w:rsidRPr="1D526320" w:rsidR="00A14E04">
        <w:rPr>
          <w:rFonts w:ascii="Calibri" w:hAnsi="Calibri" w:eastAsia="Calibri" w:cs="Calibri" w:asciiTheme="minorAscii" w:hAnsiTheme="minorAscii" w:eastAsiaTheme="minorAscii" w:cstheme="minorAscii"/>
          <w:b w:val="1"/>
          <w:bCs w:val="1"/>
          <w:color w:val="E7295D" w:themeColor="background2" w:themeTint="FF" w:themeShade="FF"/>
          <w:sz w:val="24"/>
          <w:szCs w:val="24"/>
          <w:lang w:eastAsia="en-IE"/>
        </w:rPr>
        <w:t>www.novas.ie/work-for-us</w:t>
      </w: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 If you require any further information or wish to </w:t>
      </w:r>
      <w:r w:rsidRPr="1D526320" w:rsidR="00A14E04">
        <w:rPr>
          <w:rFonts w:ascii="Calibri" w:hAnsi="Calibri" w:eastAsia="Calibri" w:cs="Calibri" w:asciiTheme="minorAscii" w:hAnsiTheme="minorAscii" w:eastAsiaTheme="minorAscii" w:cstheme="minorAscii"/>
          <w:color w:val="000000"/>
          <w:sz w:val="24"/>
          <w:szCs w:val="24"/>
          <w:lang w:eastAsia="en-IE"/>
        </w:rPr>
        <w:t>submit</w:t>
      </w:r>
      <w:r w:rsidRPr="1D526320" w:rsidR="00A14E04">
        <w:rPr>
          <w:rFonts w:ascii="Calibri" w:hAnsi="Calibri" w:eastAsia="Calibri" w:cs="Calibri" w:asciiTheme="minorAscii" w:hAnsiTheme="minorAscii" w:eastAsiaTheme="minorAscii" w:cstheme="minorAscii"/>
          <w:color w:val="000000"/>
          <w:sz w:val="24"/>
          <w:szCs w:val="24"/>
          <w:lang w:eastAsia="en-IE"/>
        </w:rPr>
        <w:t xml:space="preserve"> a completed application form, please email </w:t>
      </w:r>
      <w:r w:rsidRPr="1D526320" w:rsidR="00A14E04">
        <w:rPr>
          <w:rFonts w:ascii="Calibri" w:hAnsi="Calibri" w:eastAsia="Calibri" w:cs="Calibri" w:asciiTheme="minorAscii" w:hAnsiTheme="minorAscii" w:eastAsiaTheme="minorAscii" w:cstheme="minorAscii"/>
          <w:b w:val="1"/>
          <w:bCs w:val="1"/>
          <w:color w:val="E7295D" w:themeColor="background2" w:themeTint="FF" w:themeShade="FF"/>
          <w:sz w:val="24"/>
          <w:szCs w:val="24"/>
          <w:u w:val="single"/>
          <w:lang w:eastAsia="en-IE"/>
        </w:rPr>
        <w:t>recruitment@novas.ie</w:t>
      </w:r>
    </w:p>
    <w:sectPr w:rsidRPr="00424725" w:rsidR="00A14E04" w:rsidSect="00146690">
      <w:footerReference w:type="default" r:id="rId11"/>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P="00146690" w:rsidRDefault="002F4D36" w14:paraId="7A6D4EE5" w14:textId="77777777">
      <w:pPr>
        <w:spacing w:after="0" w:line="240" w:lineRule="auto"/>
      </w:pPr>
      <w:r>
        <w:separator/>
      </w:r>
    </w:p>
  </w:endnote>
  <w:endnote w:type="continuationSeparator" w:id="0">
    <w:p w:rsidR="002F4D36" w:rsidP="00146690" w:rsidRDefault="002F4D36" w14:paraId="052526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46690" w:rsidRDefault="00146690" w14:paraId="5E367B3D" w14:textId="77777777">
    <w:pPr>
      <w:pStyle w:val="Footer"/>
    </w:pPr>
    <w:r>
      <w:rPr>
        <w:b/>
        <w:noProof/>
        <w:color w:val="19243F" w:themeColor="text2"/>
        <w:sz w:val="56"/>
        <w:lang w:eastAsia="en-IE"/>
      </w:rPr>
      <w:drawing>
        <wp:anchor distT="0" distB="0" distL="114300" distR="114300" simplePos="0" relativeHeight="251660288" behindDoc="0" locked="0" layoutInCell="1" allowOverlap="1" wp14:anchorId="2862F248" wp14:editId="76F57989">
          <wp:simplePos x="0" y="0"/>
          <wp:positionH relativeFrom="margin">
            <wp:align>right</wp:align>
          </wp:positionH>
          <wp:positionV relativeFrom="paragraph">
            <wp:posOffset>-311047</wp:posOffset>
          </wp:positionV>
          <wp:extent cx="728995" cy="728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k Novas.jpeg"/>
                  <pic:cNvPicPr/>
                </pic:nvPicPr>
                <pic:blipFill>
                  <a:blip r:embed="rId1">
                    <a:extLst>
                      <a:ext uri="{28A0092B-C50C-407E-A947-70E740481C1C}">
                        <a14:useLocalDpi xmlns:a14="http://schemas.microsoft.com/office/drawing/2010/main" val="0"/>
                      </a:ext>
                    </a:extLst>
                  </a:blip>
                  <a:stretch>
                    <a:fillRect/>
                  </a:stretch>
                </pic:blipFill>
                <pic:spPr>
                  <a:xfrm>
                    <a:off x="0" y="0"/>
                    <a:ext cx="728995" cy="728995"/>
                  </a:xfrm>
                  <a:prstGeom prst="rect">
                    <a:avLst/>
                  </a:prstGeom>
                </pic:spPr>
              </pic:pic>
            </a:graphicData>
          </a:graphic>
          <wp14:sizeRelH relativeFrom="page">
            <wp14:pctWidth>0</wp14:pctWidth>
          </wp14:sizeRelH>
          <wp14:sizeRelV relativeFrom="page">
            <wp14:pctHeight>0</wp14:pctHeight>
          </wp14:sizeRelV>
        </wp:anchor>
      </w:drawing>
    </w:r>
    <w:r w:rsidRPr="00146690">
      <w:rPr>
        <w:b/>
        <w:noProof/>
        <w:color w:val="19243F" w:themeColor="text2"/>
        <w:sz w:val="56"/>
        <w:lang w:eastAsia="en-IE"/>
      </w:rPr>
      <w:drawing>
        <wp:anchor distT="0" distB="0" distL="114300" distR="114300" simplePos="0" relativeHeight="251659264" behindDoc="0" locked="0" layoutInCell="1" allowOverlap="1" wp14:anchorId="4244849D" wp14:editId="59A06103">
          <wp:simplePos x="0" y="0"/>
          <wp:positionH relativeFrom="margin">
            <wp:align>left</wp:align>
          </wp:positionH>
          <wp:positionV relativeFrom="paragraph">
            <wp:posOffset>-308344</wp:posOffset>
          </wp:positionV>
          <wp:extent cx="2412055" cy="701748"/>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uma Informed care -Additional Slides 2-v03.jpg"/>
                  <pic:cNvPicPr/>
                </pic:nvPicPr>
                <pic:blipFill rotWithShape="1">
                  <a:blip r:embed="rId2" cstate="print">
                    <a:extLst>
                      <a:ext uri="{28A0092B-C50C-407E-A947-70E740481C1C}">
                        <a14:useLocalDpi xmlns:a14="http://schemas.microsoft.com/office/drawing/2010/main" val="0"/>
                      </a:ext>
                    </a:extLst>
                  </a:blip>
                  <a:srcRect l="7978" t="32485" r="10133" b="25153"/>
                  <a:stretch/>
                </pic:blipFill>
                <pic:spPr bwMode="auto">
                  <a:xfrm>
                    <a:off x="0" y="0"/>
                    <a:ext cx="2412055" cy="7017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P="00146690" w:rsidRDefault="002F4D36" w14:paraId="51D8C5EC" w14:textId="77777777">
      <w:pPr>
        <w:spacing w:after="0" w:line="240" w:lineRule="auto"/>
      </w:pPr>
      <w:r>
        <w:separator/>
      </w:r>
    </w:p>
  </w:footnote>
  <w:footnote w:type="continuationSeparator" w:id="0">
    <w:p w:rsidR="002F4D36" w:rsidP="00146690" w:rsidRDefault="002F4D36" w14:paraId="6F03B8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48EF"/>
    <w:multiLevelType w:val="multilevel"/>
    <w:tmpl w:val="6B840F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39B01E0"/>
    <w:multiLevelType w:val="hybridMultilevel"/>
    <w:tmpl w:val="4E884882"/>
    <w:lvl w:ilvl="0" w:tplc="18090001">
      <w:start w:val="1"/>
      <w:numFmt w:val="bullet"/>
      <w:lvlText w:val=""/>
      <w:lvlJc w:val="left"/>
      <w:pPr>
        <w:ind w:left="792" w:hanging="360"/>
      </w:pPr>
      <w:rPr>
        <w:rFonts w:hint="default" w:ascii="Symbol" w:hAnsi="Symbol"/>
      </w:rPr>
    </w:lvl>
    <w:lvl w:ilvl="1" w:tplc="18090003" w:tentative="1">
      <w:start w:val="1"/>
      <w:numFmt w:val="bullet"/>
      <w:lvlText w:val="o"/>
      <w:lvlJc w:val="left"/>
      <w:pPr>
        <w:ind w:left="1512" w:hanging="360"/>
      </w:pPr>
      <w:rPr>
        <w:rFonts w:hint="default" w:ascii="Courier New" w:hAnsi="Courier New" w:cs="Courier New"/>
      </w:rPr>
    </w:lvl>
    <w:lvl w:ilvl="2" w:tplc="18090005" w:tentative="1">
      <w:start w:val="1"/>
      <w:numFmt w:val="bullet"/>
      <w:lvlText w:val=""/>
      <w:lvlJc w:val="left"/>
      <w:pPr>
        <w:ind w:left="2232" w:hanging="360"/>
      </w:pPr>
      <w:rPr>
        <w:rFonts w:hint="default" w:ascii="Wingdings" w:hAnsi="Wingdings"/>
      </w:rPr>
    </w:lvl>
    <w:lvl w:ilvl="3" w:tplc="18090001" w:tentative="1">
      <w:start w:val="1"/>
      <w:numFmt w:val="bullet"/>
      <w:lvlText w:val=""/>
      <w:lvlJc w:val="left"/>
      <w:pPr>
        <w:ind w:left="2952" w:hanging="360"/>
      </w:pPr>
      <w:rPr>
        <w:rFonts w:hint="default" w:ascii="Symbol" w:hAnsi="Symbol"/>
      </w:rPr>
    </w:lvl>
    <w:lvl w:ilvl="4" w:tplc="18090003" w:tentative="1">
      <w:start w:val="1"/>
      <w:numFmt w:val="bullet"/>
      <w:lvlText w:val="o"/>
      <w:lvlJc w:val="left"/>
      <w:pPr>
        <w:ind w:left="3672" w:hanging="360"/>
      </w:pPr>
      <w:rPr>
        <w:rFonts w:hint="default" w:ascii="Courier New" w:hAnsi="Courier New" w:cs="Courier New"/>
      </w:rPr>
    </w:lvl>
    <w:lvl w:ilvl="5" w:tplc="18090005" w:tentative="1">
      <w:start w:val="1"/>
      <w:numFmt w:val="bullet"/>
      <w:lvlText w:val=""/>
      <w:lvlJc w:val="left"/>
      <w:pPr>
        <w:ind w:left="4392" w:hanging="360"/>
      </w:pPr>
      <w:rPr>
        <w:rFonts w:hint="default" w:ascii="Wingdings" w:hAnsi="Wingdings"/>
      </w:rPr>
    </w:lvl>
    <w:lvl w:ilvl="6" w:tplc="18090001" w:tentative="1">
      <w:start w:val="1"/>
      <w:numFmt w:val="bullet"/>
      <w:lvlText w:val=""/>
      <w:lvlJc w:val="left"/>
      <w:pPr>
        <w:ind w:left="5112" w:hanging="360"/>
      </w:pPr>
      <w:rPr>
        <w:rFonts w:hint="default" w:ascii="Symbol" w:hAnsi="Symbol"/>
      </w:rPr>
    </w:lvl>
    <w:lvl w:ilvl="7" w:tplc="18090003" w:tentative="1">
      <w:start w:val="1"/>
      <w:numFmt w:val="bullet"/>
      <w:lvlText w:val="o"/>
      <w:lvlJc w:val="left"/>
      <w:pPr>
        <w:ind w:left="5832" w:hanging="360"/>
      </w:pPr>
      <w:rPr>
        <w:rFonts w:hint="default" w:ascii="Courier New" w:hAnsi="Courier New" w:cs="Courier New"/>
      </w:rPr>
    </w:lvl>
    <w:lvl w:ilvl="8" w:tplc="18090005" w:tentative="1">
      <w:start w:val="1"/>
      <w:numFmt w:val="bullet"/>
      <w:lvlText w:val=""/>
      <w:lvlJc w:val="left"/>
      <w:pPr>
        <w:ind w:left="6552" w:hanging="360"/>
      </w:pPr>
      <w:rPr>
        <w:rFonts w:hint="default" w:ascii="Wingdings" w:hAnsi="Wingdings"/>
      </w:rPr>
    </w:lvl>
  </w:abstractNum>
  <w:abstractNum w:abstractNumId="2" w15:restartNumberingAfterBreak="0">
    <w:nsid w:val="4943643F"/>
    <w:multiLevelType w:val="hybridMultilevel"/>
    <w:tmpl w:val="22D6D5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4D1605E9"/>
    <w:multiLevelType w:val="hybridMultilevel"/>
    <w:tmpl w:val="E2FC68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90"/>
    <w:rsid w:val="00013400"/>
    <w:rsid w:val="000F13BF"/>
    <w:rsid w:val="000F2C5A"/>
    <w:rsid w:val="00146690"/>
    <w:rsid w:val="0020286F"/>
    <w:rsid w:val="00271728"/>
    <w:rsid w:val="002B0737"/>
    <w:rsid w:val="002B1E4E"/>
    <w:rsid w:val="002F4D36"/>
    <w:rsid w:val="003343B3"/>
    <w:rsid w:val="00424725"/>
    <w:rsid w:val="005F5A6D"/>
    <w:rsid w:val="00763CE7"/>
    <w:rsid w:val="007774D7"/>
    <w:rsid w:val="00844D28"/>
    <w:rsid w:val="008C0CF4"/>
    <w:rsid w:val="009576EC"/>
    <w:rsid w:val="00965D54"/>
    <w:rsid w:val="00A14E04"/>
    <w:rsid w:val="00A54820"/>
    <w:rsid w:val="00BE451F"/>
    <w:rsid w:val="00C00558"/>
    <w:rsid w:val="00C22C23"/>
    <w:rsid w:val="00CA213B"/>
    <w:rsid w:val="00D16BE9"/>
    <w:rsid w:val="00E1525C"/>
    <w:rsid w:val="00F85A12"/>
    <w:rsid w:val="00FC5F06"/>
    <w:rsid w:val="00FD33F3"/>
    <w:rsid w:val="01F5E823"/>
    <w:rsid w:val="082317A5"/>
    <w:rsid w:val="09FA4821"/>
    <w:rsid w:val="169BD5DA"/>
    <w:rsid w:val="1AFF4D23"/>
    <w:rsid w:val="1D526320"/>
    <w:rsid w:val="1E9B1CC8"/>
    <w:rsid w:val="2522B63F"/>
    <w:rsid w:val="3430A55B"/>
    <w:rsid w:val="399C45BE"/>
    <w:rsid w:val="3DF7503A"/>
    <w:rsid w:val="51191295"/>
    <w:rsid w:val="5713BBA8"/>
    <w:rsid w:val="57412915"/>
    <w:rsid w:val="5F041DA2"/>
    <w:rsid w:val="6BF58F2E"/>
    <w:rsid w:val="6CDB9259"/>
    <w:rsid w:val="6DB49FC5"/>
    <w:rsid w:val="7BDC37B6"/>
    <w:rsid w:val="7C4B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F930A"/>
  <w15:chartTrackingRefBased/>
  <w15:docId w15:val="{3B381D56-1C6B-4B8B-BD62-B61FC71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46690"/>
    <w:pPr>
      <w:spacing w:before="100" w:beforeAutospacing="1" w:after="100" w:afterAutospacing="1" w:line="240" w:lineRule="auto"/>
    </w:pPr>
    <w:rPr>
      <w:rFonts w:ascii="Times New Roman" w:hAnsi="Times New Roman" w:eastAsia="Times New Roman" w:cs="Times New Roman"/>
      <w:sz w:val="24"/>
      <w:szCs w:val="24"/>
      <w:lang w:eastAsia="en-IE"/>
    </w:rPr>
  </w:style>
  <w:style w:type="table" w:styleId="TableGrid">
    <w:name w:val="Table Grid"/>
    <w:basedOn w:val="TableNormal"/>
    <w:uiPriority w:val="39"/>
    <w:rsid w:val="00146690"/>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6690"/>
    <w:rPr>
      <w:color w:val="0000FF"/>
      <w:u w:val="single"/>
    </w:rPr>
  </w:style>
  <w:style w:type="paragraph" w:styleId="ListParagraph">
    <w:name w:val="List Paragraph"/>
    <w:basedOn w:val="Normal"/>
    <w:uiPriority w:val="34"/>
    <w:qFormat/>
    <w:rsid w:val="00146690"/>
    <w:pPr>
      <w:ind w:left="720"/>
      <w:contextualSpacing/>
    </w:pPr>
  </w:style>
  <w:style w:type="paragraph" w:styleId="Header">
    <w:name w:val="header"/>
    <w:basedOn w:val="Normal"/>
    <w:link w:val="HeaderChar"/>
    <w:uiPriority w:val="99"/>
    <w:unhideWhenUsed/>
    <w:rsid w:val="001466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46690"/>
    <w:rPr>
      <w:lang w:val="en-IE"/>
    </w:rPr>
  </w:style>
  <w:style w:type="paragraph" w:styleId="Footer">
    <w:name w:val="footer"/>
    <w:basedOn w:val="Normal"/>
    <w:link w:val="FooterChar"/>
    <w:uiPriority w:val="99"/>
    <w:unhideWhenUsed/>
    <w:rsid w:val="001466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46690"/>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2038">
      <w:bodyDiv w:val="1"/>
      <w:marLeft w:val="0"/>
      <w:marRight w:val="0"/>
      <w:marTop w:val="0"/>
      <w:marBottom w:val="0"/>
      <w:divBdr>
        <w:top w:val="none" w:sz="0" w:space="0" w:color="auto"/>
        <w:left w:val="none" w:sz="0" w:space="0" w:color="auto"/>
        <w:bottom w:val="none" w:sz="0" w:space="0" w:color="auto"/>
        <w:right w:val="none" w:sz="0" w:space="0" w:color="auto"/>
      </w:divBdr>
    </w:div>
    <w:div w:id="17816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OVAS BRAND">
      <a:dk1>
        <a:srgbClr val="080808"/>
      </a:dk1>
      <a:lt1>
        <a:srgbClr val="FFFFFF"/>
      </a:lt1>
      <a:dk2>
        <a:srgbClr val="19243F"/>
      </a:dk2>
      <a:lt2>
        <a:srgbClr val="E7295D"/>
      </a:lt2>
      <a:accent1>
        <a:srgbClr val="14B5BA"/>
      </a:accent1>
      <a:accent2>
        <a:srgbClr val="F99D1C"/>
      </a:accent2>
      <a:accent3>
        <a:srgbClr val="A05DA5"/>
      </a:accent3>
      <a:accent4>
        <a:srgbClr val="00B9F2"/>
      </a:accent4>
      <a:accent5>
        <a:srgbClr val="FADB4D"/>
      </a:accent5>
      <a:accent6>
        <a:srgbClr val="14D94F"/>
      </a:accent6>
      <a:hlink>
        <a:srgbClr val="6782C3"/>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16cadb-0a12-4a67-b6e3-aeebafc49521" xsi:nil="true"/>
    <lcf76f155ced4ddcb4097134ff3c332f xmlns="5b2ef4ef-b44a-4172-affa-aed90feede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9C469-56D7-47D4-9542-ECEF276FAFA4}">
  <ds:schemaRefs>
    <ds:schemaRef ds:uri="http://schemas.microsoft.com/office/2006/metadata/properties"/>
    <ds:schemaRef ds:uri="5b2ef4ef-b44a-4172-affa-aed90feede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716cadb-0a12-4a67-b6e3-aeebafc49521"/>
    <ds:schemaRef ds:uri="http://www.w3.org/XML/1998/namespace"/>
    <ds:schemaRef ds:uri="http://purl.org/dc/dcmitype/"/>
  </ds:schemaRefs>
</ds:datastoreItem>
</file>

<file path=customXml/itemProps2.xml><?xml version="1.0" encoding="utf-8"?>
<ds:datastoreItem xmlns:ds="http://schemas.openxmlformats.org/officeDocument/2006/customXml" ds:itemID="{AACA3C87-40B3-4E54-92B2-61D9DB7A6D28}">
  <ds:schemaRefs>
    <ds:schemaRef ds:uri="http://schemas.microsoft.com/sharepoint/v3/contenttype/forms"/>
  </ds:schemaRefs>
</ds:datastoreItem>
</file>

<file path=customXml/itemProps3.xml><?xml version="1.0" encoding="utf-8"?>
<ds:datastoreItem xmlns:ds="http://schemas.openxmlformats.org/officeDocument/2006/customXml" ds:itemID="{E20A2C35-906A-48A0-B0E5-DC9EA71B03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Una Deasy</dc:creator>
  <keywords/>
  <dc:description/>
  <lastModifiedBy>Alicja Ryan</lastModifiedBy>
  <revision>10</revision>
  <lastPrinted>2023-07-17T13:30:00.0000000Z</lastPrinted>
  <dcterms:created xsi:type="dcterms:W3CDTF">2023-03-21T14:42:00.0000000Z</dcterms:created>
  <dcterms:modified xsi:type="dcterms:W3CDTF">2025-06-24T13:55:15.8402854Z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ies>
</file>